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#119bis-e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2209371</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October</w:t>
      </w:r>
      <w:r>
        <w:rPr>
          <w:rFonts w:eastAsiaTheme="minorEastAsia"/>
          <w:sz w:val="22"/>
          <w:szCs w:val="22"/>
          <w:lang w:val="en-GB" w:eastAsia="zh-CN"/>
        </w:rPr>
        <w:t>, 202</w:t>
      </w:r>
      <w:r>
        <w:rPr>
          <w:rFonts w:eastAsiaTheme="minorEastAsia" w:hint="eastAsia"/>
          <w:sz w:val="22"/>
          <w:szCs w:val="22"/>
          <w:lang w:val="en-GB" w:eastAsia="zh-CN"/>
        </w:rPr>
        <w:t>2</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hint="eastAsia"/>
          <w:sz w:val="22"/>
          <w:szCs w:val="22"/>
          <w:lang w:eastAsia="zh-CN"/>
        </w:rPr>
        <w:t xml:space="preserve">Consideration on </w:t>
      </w:r>
      <w:r>
        <w:rPr>
          <w:rFonts w:eastAsiaTheme="minorEastAsia" w:cs="Arial"/>
          <w:sz w:val="22"/>
          <w:szCs w:val="22"/>
          <w:lang w:eastAsia="zh-CN"/>
        </w:rPr>
        <w:t>Service Continuity Enhancements for L2 U2N Relay</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8.9.3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pStyle w:val="a0"/>
        <w:spacing w:before="120"/>
        <w:rPr>
          <w:rFonts w:eastAsia="宋体"/>
          <w:lang w:val="en-GB" w:eastAsia="zh-CN"/>
        </w:rPr>
      </w:pPr>
      <w:r>
        <w:rPr>
          <w:rFonts w:eastAsia="宋体" w:hint="eastAsia"/>
          <w:lang w:val="en-GB" w:eastAsia="zh-CN"/>
        </w:rPr>
        <w:t xml:space="preserve">In last RAN2 meeting, </w:t>
      </w:r>
      <w:r>
        <w:rPr>
          <w:rFonts w:eastAsia="宋体"/>
          <w:lang w:val="en-GB" w:eastAsia="zh-CN"/>
        </w:rPr>
        <w:t>regarding to</w:t>
      </w:r>
      <w:r>
        <w:rPr>
          <w:rFonts w:eastAsia="宋体" w:hint="eastAsia"/>
          <w:lang w:val="en-GB" w:eastAsia="zh-CN"/>
        </w:rPr>
        <w:t xml:space="preserve"> </w:t>
      </w:r>
      <w:r>
        <w:rPr>
          <w:rFonts w:eastAsiaTheme="minorEastAsia" w:cs="Arial" w:hint="eastAsia"/>
          <w:sz w:val="22"/>
          <w:szCs w:val="22"/>
          <w:lang w:eastAsia="zh-CN"/>
        </w:rPr>
        <w:t>s</w:t>
      </w:r>
      <w:r>
        <w:rPr>
          <w:rFonts w:eastAsiaTheme="minorEastAsia" w:cs="Arial"/>
          <w:sz w:val="22"/>
          <w:szCs w:val="22"/>
          <w:lang w:eastAsia="zh-CN"/>
        </w:rPr>
        <w:t xml:space="preserve">ervice </w:t>
      </w:r>
      <w:r>
        <w:rPr>
          <w:rFonts w:eastAsiaTheme="minorEastAsia" w:cs="Arial" w:hint="eastAsia"/>
          <w:sz w:val="22"/>
          <w:szCs w:val="22"/>
          <w:lang w:eastAsia="zh-CN"/>
        </w:rPr>
        <w:t>c</w:t>
      </w:r>
      <w:r>
        <w:rPr>
          <w:rFonts w:eastAsiaTheme="minorEastAsia" w:cs="Arial"/>
          <w:sz w:val="22"/>
          <w:szCs w:val="22"/>
          <w:lang w:eastAsia="zh-CN"/>
        </w:rPr>
        <w:t xml:space="preserve">ontinuity </w:t>
      </w:r>
      <w:r>
        <w:rPr>
          <w:rFonts w:eastAsiaTheme="minorEastAsia" w:cs="Arial" w:hint="eastAsia"/>
          <w:sz w:val="22"/>
          <w:szCs w:val="22"/>
          <w:lang w:eastAsia="zh-CN"/>
        </w:rPr>
        <w:t>e</w:t>
      </w:r>
      <w:r>
        <w:rPr>
          <w:rFonts w:eastAsiaTheme="minorEastAsia" w:cs="Arial"/>
          <w:sz w:val="22"/>
          <w:szCs w:val="22"/>
          <w:lang w:eastAsia="zh-CN"/>
        </w:rPr>
        <w:t>nhancements</w:t>
      </w:r>
      <w:r>
        <w:rPr>
          <w:rFonts w:eastAsia="宋体" w:hint="eastAsia"/>
          <w:lang w:val="en-GB" w:eastAsia="zh-CN"/>
        </w:rPr>
        <w:t xml:space="preserve"> for L2 U2N relay, some agreements involving general principle were achieved [1]:</w:t>
      </w:r>
    </w:p>
    <w:p>
      <w:pPr>
        <w:pStyle w:val="Doc-text2"/>
        <w:pBdr>
          <w:top w:val="single" w:sz="4" w:space="1" w:color="auto"/>
          <w:left w:val="single" w:sz="4" w:space="4" w:color="auto"/>
          <w:bottom w:val="single" w:sz="4" w:space="1" w:color="auto"/>
          <w:right w:val="single" w:sz="4" w:space="4" w:color="auto"/>
        </w:pBdr>
      </w:pPr>
      <w:r>
        <w:t>Agreements:</w:t>
      </w:r>
    </w:p>
    <w:p>
      <w:pPr>
        <w:pStyle w:val="Doc-text2"/>
        <w:pBdr>
          <w:top w:val="single" w:sz="4" w:space="1" w:color="auto"/>
          <w:left w:val="single" w:sz="4" w:space="4" w:color="auto"/>
          <w:bottom w:val="single" w:sz="4" w:space="1" w:color="auto"/>
          <w:right w:val="single" w:sz="4" w:space="4" w:color="auto"/>
        </w:pBdr>
      </w:pPr>
      <w:r>
        <w:t>For inter-gNB d2i path switching and intra-/inter-gNB i2i path switching in Rel-18, the network can select a target U2N relay UE in any RRC state, i.e., RRC_CONNECTED/IDLE/INACTIVE.</w:t>
      </w:r>
    </w:p>
    <w:p>
      <w:pPr>
        <w:pStyle w:val="Doc-text2"/>
        <w:pBdr>
          <w:top w:val="single" w:sz="4" w:space="1" w:color="auto"/>
          <w:left w:val="single" w:sz="4" w:space="4" w:color="auto"/>
          <w:bottom w:val="single" w:sz="4" w:space="1" w:color="auto"/>
          <w:right w:val="single" w:sz="4" w:space="4" w:color="auto"/>
        </w:pBdr>
      </w:pPr>
      <w:r>
        <w:t>For the target U2N relay UE in any RRC state, the Rel-17 procedures for intra-gNB d2i path switching are used as a baseline for inter-gNB d2i path switching with the addition of inter-gNB signaling over the Xn interface.</w:t>
      </w:r>
    </w:p>
    <w:p>
      <w:pPr>
        <w:pStyle w:val="Doc-text2"/>
        <w:pBdr>
          <w:top w:val="single" w:sz="4" w:space="1" w:color="auto"/>
          <w:left w:val="single" w:sz="4" w:space="4" w:color="auto"/>
          <w:bottom w:val="single" w:sz="4" w:space="1" w:color="auto"/>
          <w:right w:val="single" w:sz="4" w:space="4" w:color="auto"/>
        </w:pBdr>
      </w:pPr>
      <w: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pPr>
        <w:pStyle w:val="Doc-text2"/>
        <w:pBdr>
          <w:top w:val="single" w:sz="4" w:space="1" w:color="auto"/>
          <w:left w:val="single" w:sz="4" w:space="4" w:color="auto"/>
          <w:bottom w:val="single" w:sz="4" w:space="1" w:color="auto"/>
          <w:right w:val="single" w:sz="4" w:space="4" w:color="auto"/>
        </w:pBdr>
      </w:pPr>
      <w:r>
        <w:t>Agreements:</w:t>
      </w:r>
    </w:p>
    <w:p>
      <w:pPr>
        <w:pStyle w:val="Doc-text2"/>
        <w:pBdr>
          <w:top w:val="single" w:sz="4" w:space="1" w:color="auto"/>
          <w:left w:val="single" w:sz="4" w:space="4" w:color="auto"/>
          <w:bottom w:val="single" w:sz="4" w:space="1" w:color="auto"/>
          <w:right w:val="single" w:sz="4" w:space="4" w:color="auto"/>
        </w:pBdr>
      </w:pPr>
      <w:r>
        <w:t>When indirect-to-indirect path switch is initiated, the Remote UE can inform upper layers to release the PC5 unicast link with the source relay UE. The timing to execute link release is up to UE implementation.</w:t>
      </w:r>
    </w:p>
    <w:p>
      <w:pPr>
        <w:pStyle w:val="Doc-text2"/>
        <w:pBdr>
          <w:top w:val="single" w:sz="4" w:space="1" w:color="auto"/>
          <w:left w:val="single" w:sz="4" w:space="4" w:color="auto"/>
          <w:bottom w:val="single" w:sz="4" w:space="1" w:color="auto"/>
          <w:right w:val="single" w:sz="4" w:space="4" w:color="auto"/>
        </w:pBdr>
      </w:pPr>
      <w:r>
        <w:t>Introduce a new measurement event that considers both the PC5 link quality with the serving Relay UE and that with candidate Relay UE for the indirect-to-indirect path switch purpose.  FFS if there would be more than one event type.</w:t>
      </w:r>
    </w:p>
    <w:p>
      <w:pPr>
        <w:pStyle w:val="Doc-text2"/>
        <w:pBdr>
          <w:top w:val="single" w:sz="4" w:space="1" w:color="auto"/>
          <w:left w:val="single" w:sz="4" w:space="4" w:color="auto"/>
          <w:bottom w:val="single" w:sz="4" w:space="1" w:color="auto"/>
          <w:right w:val="single" w:sz="4" w:space="4" w:color="auto"/>
        </w:pBdr>
      </w:pPr>
      <w:r>
        <w:t>For the signalling and procedures in Uu and PC5, intra-gNB indirect-to-direct path switch is used as the baseline for inter-gNB i2d path switch.</w:t>
      </w:r>
    </w:p>
    <w:p>
      <w:pPr>
        <w:pStyle w:val="a0"/>
        <w:spacing w:before="120"/>
        <w:rPr>
          <w:rFonts w:eastAsiaTheme="minorEastAsia"/>
          <w:lang w:val="en-GB" w:eastAsia="zh-CN"/>
        </w:rPr>
      </w:pPr>
      <w:r>
        <w:rPr>
          <w:rFonts w:eastAsiaTheme="minorEastAsia" w:hint="eastAsia"/>
          <w:lang w:val="en-GB" w:eastAsia="zh-CN"/>
        </w:rPr>
        <w:t>In this contribution, we continue to analyse the leftover issues and intend to make clear the impacts on RAN2.</w:t>
      </w:r>
    </w:p>
    <w:p>
      <w:pPr>
        <w:pStyle w:val="1"/>
        <w:tabs>
          <w:tab w:val="clear" w:pos="567"/>
          <w:tab w:val="num" w:pos="432"/>
        </w:tabs>
        <w:ind w:left="432" w:hanging="432"/>
        <w:jc w:val="both"/>
      </w:pPr>
      <w:r>
        <w:rPr>
          <w:rFonts w:hint="eastAsia"/>
        </w:rPr>
        <w:t>Discussion</w:t>
      </w:r>
    </w:p>
    <w:p>
      <w:pPr>
        <w:pStyle w:val="20"/>
        <w:numPr>
          <w:ilvl w:val="1"/>
          <w:numId w:val="4"/>
        </w:numPr>
        <w:tabs>
          <w:tab w:val="left" w:pos="420"/>
        </w:tabs>
        <w:autoSpaceDN w:val="0"/>
        <w:rPr>
          <w:rFonts w:eastAsiaTheme="minorEastAsia"/>
        </w:rPr>
      </w:pPr>
      <w:r>
        <w:rPr>
          <w:rFonts w:eastAsiaTheme="minorEastAsia" w:hint="eastAsia"/>
        </w:rPr>
        <w:t>RRM measurement</w:t>
      </w:r>
    </w:p>
    <w:p>
      <w:pPr>
        <w:pStyle w:val="a0"/>
        <w:rPr>
          <w:rFonts w:eastAsiaTheme="minorEastAsia"/>
          <w:b/>
          <w:color w:val="000000"/>
          <w:szCs w:val="20"/>
          <w:u w:val="single"/>
          <w:lang w:eastAsia="zh-CN"/>
        </w:rPr>
      </w:pPr>
      <w:r>
        <w:rPr>
          <w:rFonts w:eastAsiaTheme="minorEastAsia"/>
          <w:b/>
          <w:color w:val="000000"/>
          <w:szCs w:val="20"/>
          <w:u w:val="single"/>
          <w:lang w:eastAsia="zh-CN"/>
        </w:rPr>
        <w:t>M</w:t>
      </w:r>
      <w:r>
        <w:rPr>
          <w:rFonts w:eastAsiaTheme="minorEastAsia" w:hint="eastAsia"/>
          <w:b/>
          <w:color w:val="000000"/>
          <w:szCs w:val="20"/>
          <w:u w:val="single"/>
          <w:lang w:eastAsia="zh-CN"/>
        </w:rPr>
        <w:t>easurement event(s)</w:t>
      </w:r>
    </w:p>
    <w:p>
      <w:pPr>
        <w:pStyle w:val="a0"/>
        <w:spacing w:before="120"/>
        <w:rPr>
          <w:rFonts w:eastAsiaTheme="minorEastAsia"/>
          <w:lang w:val="en-GB" w:eastAsia="zh-CN"/>
        </w:rPr>
      </w:pPr>
      <w:r>
        <w:rPr>
          <w:rFonts w:eastAsia="宋体" w:hint="eastAsia"/>
          <w:lang w:val="en-GB" w:eastAsia="zh-CN"/>
        </w:rPr>
        <w:t xml:space="preserve">In last meeting, only </w:t>
      </w:r>
      <w:r>
        <w:t xml:space="preserve">a new measurement event that </w:t>
      </w:r>
      <w:r>
        <w:rPr>
          <w:rFonts w:eastAsiaTheme="minorEastAsia" w:hint="eastAsia"/>
          <w:lang w:eastAsia="zh-CN"/>
        </w:rPr>
        <w:t xml:space="preserve">the remote UE </w:t>
      </w:r>
      <w:r>
        <w:t>considers the PC5 link</w:t>
      </w:r>
      <w:r>
        <w:rPr>
          <w:rFonts w:eastAsiaTheme="minorEastAsia" w:hint="eastAsia"/>
          <w:lang w:eastAsia="zh-CN"/>
        </w:rPr>
        <w:t>s</w:t>
      </w:r>
      <w:r>
        <w:t xml:space="preserve"> quality with both the serving Relay UE and candidate Relay UE for the indirect-to-indirect path switch purpose</w:t>
      </w:r>
      <w:r>
        <w:rPr>
          <w:rFonts w:eastAsiaTheme="minorEastAsia" w:hint="eastAsia"/>
          <w:lang w:eastAsia="zh-CN"/>
        </w:rPr>
        <w:t xml:space="preserve"> was agreed. </w:t>
      </w:r>
      <w:r>
        <w:rPr>
          <w:rFonts w:eastAsiaTheme="minorEastAsia"/>
          <w:lang w:eastAsia="zh-CN"/>
        </w:rPr>
        <w:t>B</w:t>
      </w:r>
      <w:r>
        <w:rPr>
          <w:rFonts w:eastAsiaTheme="minorEastAsia" w:hint="eastAsia"/>
          <w:lang w:eastAsia="zh-CN"/>
        </w:rPr>
        <w:t>ut whether there</w:t>
      </w:r>
      <w:r>
        <w:t xml:space="preserve"> would be more than one event type</w:t>
      </w:r>
      <w:r>
        <w:rPr>
          <w:rFonts w:eastAsiaTheme="minorEastAsia" w:hint="eastAsia"/>
          <w:lang w:eastAsia="zh-CN"/>
        </w:rPr>
        <w:t xml:space="preserve"> is FFS.</w:t>
      </w:r>
    </w:p>
    <w:p>
      <w:pPr>
        <w:pStyle w:val="a0"/>
        <w:spacing w:before="120"/>
        <w:rPr>
          <w:rFonts w:eastAsiaTheme="minorEastAsia"/>
          <w:lang w:val="en-GB" w:eastAsia="zh-CN"/>
        </w:rPr>
      </w:pPr>
      <w:r>
        <w:rPr>
          <w:rFonts w:eastAsia="宋体" w:hint="eastAsia"/>
          <w:lang w:val="en-GB" w:eastAsia="zh-CN"/>
        </w:rPr>
        <w:t xml:space="preserve">Firstly, the scenarios A and B only have small enhancement based on R17. </w:t>
      </w:r>
      <w:r>
        <w:rPr>
          <w:rFonts w:eastAsia="宋体"/>
          <w:lang w:val="en-GB" w:eastAsia="zh-CN"/>
        </w:rPr>
        <w:t>T</w:t>
      </w:r>
      <w:r>
        <w:rPr>
          <w:rFonts w:eastAsia="宋体" w:hint="eastAsia"/>
          <w:lang w:val="en-GB" w:eastAsia="zh-CN"/>
        </w:rPr>
        <w:t xml:space="preserve">he intra-gNB </w:t>
      </w:r>
      <w:r>
        <w:rPr>
          <w:lang w:eastAsia="ko-KR"/>
        </w:rPr>
        <w:t>indirect-to-direct path switching</w:t>
      </w:r>
      <w:r>
        <w:rPr>
          <w:rFonts w:eastAsiaTheme="minorEastAsia" w:hint="eastAsia"/>
          <w:lang w:eastAsia="zh-CN"/>
        </w:rPr>
        <w:t xml:space="preserve"> and </w:t>
      </w:r>
      <w:r>
        <w:rPr>
          <w:lang w:eastAsia="ko-KR"/>
        </w:rPr>
        <w:t>direct-to-indirect path switching</w:t>
      </w:r>
      <w:r>
        <w:rPr>
          <w:rFonts w:eastAsiaTheme="minorEastAsia" w:hint="eastAsia"/>
          <w:lang w:eastAsia="zh-CN"/>
        </w:rPr>
        <w:t xml:space="preserve"> are already supported in R17, and in R18 the source and target cell can belong to different gNBs.</w:t>
      </w:r>
      <w:r>
        <w:rPr>
          <w:rFonts w:eastAsiaTheme="minorEastAsia" w:hint="eastAsia"/>
          <w:lang w:val="en-GB" w:eastAsia="zh-CN"/>
        </w:rPr>
        <w:t xml:space="preserve"> For mobility enhancement, the UE may have no difference on the RRM measurement in the air-interface. </w:t>
      </w:r>
      <w:r>
        <w:rPr>
          <w:rFonts w:eastAsiaTheme="minorEastAsia"/>
          <w:lang w:val="en-GB" w:eastAsia="zh-CN"/>
        </w:rPr>
        <w:t>A</w:t>
      </w:r>
      <w:r>
        <w:rPr>
          <w:rFonts w:eastAsiaTheme="minorEastAsia" w:hint="eastAsia"/>
          <w:lang w:val="en-GB" w:eastAsia="zh-CN"/>
        </w:rPr>
        <w:t xml:space="preserve">nd the source and the target gNB should have some information exchange and decide whether needs path switching. Therefore the new scenarios A/B may have more impact on RAN3 than on RAN2, and </w:t>
      </w:r>
      <w:r>
        <w:rPr>
          <w:rFonts w:eastAsiaTheme="minorEastAsia"/>
          <w:lang w:val="en-GB" w:eastAsia="zh-CN"/>
        </w:rPr>
        <w:t>have no</w:t>
      </w:r>
      <w:r>
        <w:rPr>
          <w:rFonts w:eastAsiaTheme="minorEastAsia" w:hint="eastAsia"/>
          <w:lang w:val="en-GB" w:eastAsia="zh-CN"/>
        </w:rPr>
        <w:t xml:space="preserve"> RRM measurement</w:t>
      </w:r>
      <w:r>
        <w:rPr>
          <w:rFonts w:eastAsiaTheme="minorEastAsia"/>
          <w:lang w:val="en-GB" w:eastAsia="zh-CN"/>
        </w:rPr>
        <w:t xml:space="preserve"> impact on RAN2</w:t>
      </w:r>
      <w:r>
        <w:rPr>
          <w:rFonts w:eastAsiaTheme="minorEastAsia" w:hint="eastAsia"/>
          <w:lang w:val="en-GB" w:eastAsia="zh-CN"/>
        </w:rPr>
        <w:t>.</w:t>
      </w:r>
    </w:p>
    <w:p>
      <w:pPr>
        <w:pStyle w:val="a0"/>
        <w:jc w:val="center"/>
        <w:rPr>
          <w:rFonts w:eastAsiaTheme="minorEastAsia"/>
          <w:lang w:eastAsia="zh-CN"/>
        </w:rPr>
      </w:pPr>
      <w:r>
        <w:object w:dxaOrig="7390" w:dyaOrig="4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pt;height:123.55pt" o:ole="">
            <v:imagedata r:id="rId9" o:title=""/>
          </v:shape>
          <o:OLEObject Type="Embed" ProgID="Visio.Drawing.11" ShapeID="_x0000_i1025" DrawAspect="Content" ObjectID="_1726052517" r:id="rId10"/>
        </w:object>
      </w:r>
    </w:p>
    <w:p>
      <w:pPr>
        <w:pStyle w:val="a0"/>
        <w:jc w:val="center"/>
        <w:rPr>
          <w:rFonts w:eastAsiaTheme="minorEastAsia"/>
          <w:b/>
          <w:lang w:eastAsia="zh-CN"/>
        </w:rPr>
      </w:pPr>
      <w:r>
        <w:rPr>
          <w:rFonts w:eastAsiaTheme="minorEastAsia" w:hint="eastAsia"/>
          <w:b/>
          <w:lang w:eastAsia="zh-CN"/>
        </w:rPr>
        <w:t>Figure 1 Scenario A and B</w:t>
      </w:r>
    </w:p>
    <w:p>
      <w:pPr>
        <w:pStyle w:val="a0"/>
        <w:rPr>
          <w:rFonts w:eastAsiaTheme="minorEastAsia"/>
          <w:b/>
          <w:bCs/>
          <w:color w:val="000000"/>
          <w:szCs w:val="20"/>
          <w:lang w:eastAsia="zh-CN"/>
        </w:rPr>
      </w:pPr>
      <w:r>
        <w:rPr>
          <w:rFonts w:eastAsiaTheme="minorEastAsia" w:hint="eastAsia"/>
          <w:b/>
          <w:bCs/>
          <w:color w:val="000000"/>
          <w:szCs w:val="20"/>
          <w:lang w:eastAsia="zh-CN"/>
        </w:rPr>
        <w:t>Proposal 1: The inter-gNB direct-to-indirect and</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indirect-to-direct </w:t>
      </w:r>
      <w:r>
        <w:rPr>
          <w:rFonts w:eastAsiaTheme="minorEastAsia"/>
          <w:b/>
          <w:bCs/>
          <w:color w:val="000000"/>
          <w:szCs w:val="20"/>
          <w:lang w:eastAsia="zh-CN"/>
        </w:rPr>
        <w:t>path switch</w:t>
      </w:r>
      <w:r>
        <w:rPr>
          <w:rFonts w:eastAsiaTheme="minorEastAsia" w:hint="eastAsia"/>
          <w:b/>
          <w:bCs/>
          <w:color w:val="000000"/>
          <w:szCs w:val="20"/>
          <w:lang w:eastAsia="zh-CN"/>
        </w:rPr>
        <w:t>ing do not need</w:t>
      </w:r>
      <w:r>
        <w:rPr>
          <w:rFonts w:eastAsiaTheme="minorEastAsia"/>
          <w:b/>
          <w:bCs/>
          <w:color w:val="000000"/>
          <w:szCs w:val="20"/>
          <w:lang w:eastAsia="zh-CN"/>
        </w:rPr>
        <w:t xml:space="preserve"> RRM measurement </w:t>
      </w:r>
      <w:r>
        <w:rPr>
          <w:rFonts w:eastAsiaTheme="minorEastAsia" w:hint="eastAsia"/>
          <w:b/>
          <w:bCs/>
          <w:color w:val="000000"/>
          <w:szCs w:val="20"/>
          <w:lang w:eastAsia="zh-CN"/>
        </w:rPr>
        <w:t>enhancement</w:t>
      </w:r>
      <w:r>
        <w:rPr>
          <w:rFonts w:eastAsiaTheme="minorEastAsia"/>
          <w:b/>
          <w:bCs/>
          <w:color w:val="000000"/>
          <w:szCs w:val="20"/>
          <w:lang w:eastAsia="zh-CN"/>
        </w:rPr>
        <w:t xml:space="preserve"> </w:t>
      </w:r>
      <w:r>
        <w:rPr>
          <w:rFonts w:eastAsiaTheme="minorEastAsia" w:hint="eastAsia"/>
          <w:b/>
          <w:bCs/>
          <w:color w:val="000000"/>
          <w:szCs w:val="20"/>
          <w:lang w:eastAsia="zh-CN"/>
        </w:rPr>
        <w:t>in</w:t>
      </w:r>
      <w:r>
        <w:rPr>
          <w:rFonts w:eastAsiaTheme="minorEastAsia"/>
          <w:b/>
          <w:bCs/>
          <w:color w:val="000000"/>
          <w:szCs w:val="20"/>
          <w:lang w:eastAsia="zh-CN"/>
        </w:rPr>
        <w:t xml:space="preserve"> RAN2</w:t>
      </w:r>
      <w:r>
        <w:rPr>
          <w:rFonts w:eastAsiaTheme="minorEastAsia" w:hint="eastAsia"/>
          <w:b/>
          <w:bCs/>
          <w:color w:val="000000"/>
          <w:szCs w:val="20"/>
          <w:lang w:eastAsia="zh-CN"/>
        </w:rPr>
        <w:t>.</w:t>
      </w:r>
      <w:r>
        <w:rPr>
          <w:rFonts w:eastAsiaTheme="minorEastAsia"/>
          <w:b/>
          <w:bCs/>
          <w:color w:val="000000"/>
          <w:szCs w:val="20"/>
          <w:lang w:eastAsia="zh-CN"/>
        </w:rPr>
        <w:t xml:space="preserve"> </w:t>
      </w:r>
    </w:p>
    <w:p>
      <w:pPr>
        <w:pStyle w:val="a0"/>
        <w:rPr>
          <w:rFonts w:eastAsiaTheme="minorEastAsia"/>
          <w:lang w:eastAsia="zh-CN"/>
        </w:rPr>
      </w:pPr>
      <w:r>
        <w:rPr>
          <w:rFonts w:eastAsiaTheme="minorEastAsia" w:hint="eastAsia"/>
          <w:color w:val="000000"/>
          <w:szCs w:val="20"/>
          <w:lang w:eastAsia="zh-CN"/>
        </w:rPr>
        <w:t xml:space="preserve">Secondly, the scenario C and D may have more </w:t>
      </w:r>
      <w:r>
        <w:rPr>
          <w:rFonts w:eastAsiaTheme="minorEastAsia"/>
          <w:color w:val="000000"/>
          <w:szCs w:val="20"/>
          <w:lang w:eastAsia="zh-CN"/>
        </w:rPr>
        <w:t>enhancements</w:t>
      </w:r>
      <w:r>
        <w:rPr>
          <w:rFonts w:eastAsiaTheme="minorEastAsia" w:hint="eastAsia"/>
          <w:color w:val="000000"/>
          <w:szCs w:val="20"/>
          <w:lang w:eastAsia="zh-CN"/>
        </w:rPr>
        <w:t xml:space="preserve"> than scenario A and B, since both the source and the target link are indirect path.</w:t>
      </w:r>
    </w:p>
    <w:p>
      <w:pPr>
        <w:pStyle w:val="a0"/>
        <w:jc w:val="center"/>
        <w:rPr>
          <w:rFonts w:eastAsiaTheme="minorEastAsia"/>
          <w:lang w:eastAsia="zh-CN"/>
        </w:rPr>
      </w:pPr>
      <w:r>
        <w:object w:dxaOrig="6885" w:dyaOrig="4461">
          <v:shape id="_x0000_i1026" type="#_x0000_t75" style="width:195pt;height:126.15pt" o:ole="">
            <v:imagedata r:id="rId11" o:title=""/>
          </v:shape>
          <o:OLEObject Type="Embed" ProgID="Visio.Drawing.11" ShapeID="_x0000_i1026" DrawAspect="Content" ObjectID="_1726052518" r:id="rId12"/>
        </w:object>
      </w:r>
      <w:r>
        <w:rPr>
          <w:rFonts w:hint="eastAsia"/>
        </w:rPr>
        <w:t xml:space="preserve">   </w:t>
      </w:r>
      <w:r>
        <w:object w:dxaOrig="8770" w:dyaOrig="4432">
          <v:shape id="_x0000_i1027" type="#_x0000_t75" style="width:242.5pt;height:122.7pt" o:ole="">
            <v:imagedata r:id="rId13" o:title=""/>
          </v:shape>
          <o:OLEObject Type="Embed" ProgID="Visio.Drawing.11" ShapeID="_x0000_i1027" DrawAspect="Content" ObjectID="_1726052519" r:id="rId14"/>
        </w:object>
      </w:r>
    </w:p>
    <w:p>
      <w:pPr>
        <w:pStyle w:val="a0"/>
        <w:ind w:firstLineChars="350" w:firstLine="703"/>
        <w:rPr>
          <w:rFonts w:eastAsiaTheme="minorEastAsia"/>
          <w:b/>
          <w:lang w:eastAsia="zh-CN"/>
        </w:rPr>
      </w:pPr>
      <w:r>
        <w:rPr>
          <w:rFonts w:eastAsiaTheme="minorEastAsia" w:hint="eastAsia"/>
          <w:b/>
          <w:lang w:eastAsia="zh-CN"/>
        </w:rPr>
        <w:t>Figure 2 Scenario C                                                           Figure 3 Scenario D</w:t>
      </w:r>
    </w:p>
    <w:p>
      <w:pPr>
        <w:pStyle w:val="a0"/>
        <w:rPr>
          <w:rFonts w:eastAsiaTheme="minorEastAsia"/>
          <w:color w:val="000000"/>
          <w:szCs w:val="20"/>
          <w:lang w:eastAsia="zh-CN"/>
        </w:rPr>
      </w:pPr>
      <w:r>
        <w:rPr>
          <w:rFonts w:eastAsiaTheme="minorEastAsia" w:hint="eastAsia"/>
          <w:color w:val="000000"/>
          <w:szCs w:val="20"/>
          <w:lang w:eastAsia="zh-CN"/>
        </w:rPr>
        <w:t xml:space="preserve">A similar solution of measurement can be introduced for the indirect-to-indirect measurement event(s) for both scenarios. In R17, the direct-to-indirect path switching is named as event Y1/Y2 and it is described that </w:t>
      </w:r>
      <w:r>
        <w:rPr>
          <w:rFonts w:eastAsiaTheme="minorEastAsia"/>
          <w:color w:val="000000"/>
          <w:szCs w:val="20"/>
          <w:lang w:eastAsia="zh-CN"/>
        </w:rPr>
        <w:t>“</w:t>
      </w:r>
      <w:r>
        <w:t>The measurement reporting events for L2 U2N relay UE are labelled Y</w:t>
      </w:r>
      <w:r>
        <w:rPr>
          <w:i/>
        </w:rPr>
        <w:t>N</w:t>
      </w:r>
      <w:r>
        <w:t xml:space="preserve"> with </w:t>
      </w:r>
      <w:r>
        <w:rPr>
          <w:i/>
        </w:rPr>
        <w:t>N</w:t>
      </w:r>
      <w:r>
        <w:t xml:space="preserve"> equal to 1, 2 and so on</w:t>
      </w:r>
      <w:r>
        <w:rPr>
          <w:rFonts w:eastAsiaTheme="minorEastAsia"/>
          <w:color w:val="000000"/>
          <w:szCs w:val="20"/>
          <w:lang w:eastAsia="zh-CN"/>
        </w:rPr>
        <w:t>”</w:t>
      </w:r>
      <w:r>
        <w:rPr>
          <w:rFonts w:eastAsiaTheme="minorEastAsia" w:hint="eastAsia"/>
          <w:color w:val="000000"/>
          <w:szCs w:val="20"/>
          <w:lang w:eastAsia="zh-CN"/>
        </w:rPr>
        <w:t xml:space="preserve"> in TS38.331. So the scenarios C/D introduced in R18 which target link is indirect path can continue to use the event YX:</w:t>
      </w:r>
    </w:p>
    <w:p>
      <w:pPr>
        <w:pStyle w:val="a0"/>
        <w:numPr>
          <w:ilvl w:val="0"/>
          <w:numId w:val="58"/>
        </w:numPr>
        <w:rPr>
          <w:rFonts w:eastAsiaTheme="minorEastAsia"/>
          <w:lang w:eastAsia="zh-CN"/>
        </w:rPr>
      </w:pPr>
      <w:r>
        <w:rPr>
          <w:rFonts w:eastAsiaTheme="minorEastAsia" w:hint="eastAsia"/>
          <w:lang w:eastAsia="zh-CN"/>
        </w:rPr>
        <w:t xml:space="preserve">Event Y3: </w:t>
      </w:r>
      <w:r>
        <w:rPr>
          <w:rFonts w:eastAsiaTheme="minorEastAsia"/>
          <w:lang w:eastAsia="zh-CN"/>
        </w:rPr>
        <w:t>Serving L2 U2N Relay UE becomes worse than threshold1</w:t>
      </w:r>
      <w:r>
        <w:rPr>
          <w:rFonts w:eastAsiaTheme="minorEastAsia" w:hint="eastAsia"/>
          <w:lang w:eastAsia="zh-CN"/>
        </w:rPr>
        <w:t xml:space="preserve"> and </w:t>
      </w:r>
      <w:r>
        <w:rPr>
          <w:rFonts w:eastAsiaTheme="minorEastAsia"/>
          <w:lang w:eastAsia="zh-CN"/>
        </w:rPr>
        <w:t>candidate L2 U2N Relay UE becomes better than threshold2</w:t>
      </w:r>
      <w:r>
        <w:rPr>
          <w:rFonts w:eastAsiaTheme="minorEastAsia" w:hint="eastAsia"/>
          <w:lang w:eastAsia="zh-CN"/>
        </w:rPr>
        <w:t>; or</w:t>
      </w:r>
    </w:p>
    <w:p>
      <w:pPr>
        <w:pStyle w:val="a0"/>
        <w:numPr>
          <w:ilvl w:val="0"/>
          <w:numId w:val="58"/>
        </w:numPr>
        <w:rPr>
          <w:rFonts w:eastAsiaTheme="minorEastAsia"/>
          <w:lang w:eastAsia="zh-CN"/>
        </w:rPr>
      </w:pPr>
      <w:r>
        <w:rPr>
          <w:rFonts w:eastAsiaTheme="minorEastAsia" w:hint="eastAsia"/>
          <w:lang w:eastAsia="zh-CN"/>
        </w:rPr>
        <w:t xml:space="preserve">Event Y4: </w:t>
      </w:r>
      <w:r>
        <w:rPr>
          <w:rFonts w:eastAsiaTheme="minorEastAsia"/>
          <w:lang w:eastAsia="zh-CN"/>
        </w:rPr>
        <w:t>Serving L2 U2N Relay UE becomes worse than candidate L2 U2N Relay UE</w:t>
      </w:r>
      <w:r>
        <w:rPr>
          <w:rFonts w:eastAsiaTheme="minorEastAsia" w:hint="eastAsia"/>
          <w:lang w:eastAsia="zh-CN"/>
        </w:rPr>
        <w:t>.</w:t>
      </w:r>
    </w:p>
    <w:p>
      <w:pPr>
        <w:pStyle w:val="a0"/>
        <w:rPr>
          <w:rFonts w:eastAsiaTheme="minorEastAsia"/>
          <w:lang w:eastAsia="zh-CN"/>
        </w:rPr>
      </w:pPr>
      <w:r>
        <w:rPr>
          <w:rFonts w:eastAsiaTheme="minorEastAsia"/>
          <w:lang w:eastAsia="zh-CN"/>
        </w:rPr>
        <w:t>T</w:t>
      </w:r>
      <w:r>
        <w:rPr>
          <w:rFonts w:eastAsiaTheme="minorEastAsia" w:hint="eastAsia"/>
          <w:lang w:eastAsia="zh-CN"/>
        </w:rPr>
        <w:t xml:space="preserve">o evaluate a single target node, the legacy Event Y2 introduced in R17 could be reused for </w:t>
      </w:r>
      <w:r>
        <w:rPr>
          <w:lang w:eastAsia="ko-KR"/>
        </w:rPr>
        <w:t>indirect-to-</w:t>
      </w:r>
      <w:r>
        <w:rPr>
          <w:rFonts w:eastAsiaTheme="minorEastAsia" w:hint="eastAsia"/>
          <w:lang w:eastAsia="zh-CN"/>
        </w:rPr>
        <w:t>in</w:t>
      </w:r>
      <w:r>
        <w:rPr>
          <w:lang w:eastAsia="ko-KR"/>
        </w:rPr>
        <w:t>direct path switching</w:t>
      </w:r>
      <w:r>
        <w:rPr>
          <w:rFonts w:eastAsiaTheme="minorEastAsia" w:hint="eastAsia"/>
          <w:lang w:eastAsia="zh-CN"/>
        </w:rPr>
        <w:t xml:space="preserve">: </w:t>
      </w:r>
      <w:r>
        <w:rPr>
          <w:rFonts w:eastAsiaTheme="minorEastAsia"/>
          <w:lang w:eastAsia="zh-CN"/>
        </w:rPr>
        <w:t>Candidate L2 U2N Relay UE becomes better than threshold</w:t>
      </w:r>
      <w:r>
        <w:rPr>
          <w:rFonts w:eastAsiaTheme="minorEastAsia" w:hint="eastAsia"/>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The new events (e.g. event Y3 and Y4) introduced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can be:</w:t>
      </w:r>
      <w:r>
        <w:rPr>
          <w:rFonts w:eastAsiaTheme="minorEastAsia"/>
          <w:b/>
          <w:bCs/>
          <w:color w:val="000000"/>
          <w:szCs w:val="20"/>
          <w:lang w:eastAsia="zh-CN"/>
        </w:rPr>
        <w:t xml:space="preserve"> </w:t>
      </w:r>
    </w:p>
    <w:p>
      <w:pPr>
        <w:pStyle w:val="a0"/>
        <w:numPr>
          <w:ilvl w:val="0"/>
          <w:numId w:val="58"/>
        </w:numPr>
        <w:rPr>
          <w:rFonts w:eastAsiaTheme="minorEastAsia"/>
          <w:b/>
          <w:lang w:eastAsia="zh-CN"/>
        </w:rPr>
      </w:pPr>
      <w:r>
        <w:rPr>
          <w:rFonts w:eastAsiaTheme="minorEastAsia" w:hint="eastAsia"/>
          <w:b/>
          <w:lang w:eastAsia="zh-CN"/>
        </w:rPr>
        <w:t xml:space="preserve">Event Y3: </w:t>
      </w:r>
      <w:r>
        <w:rPr>
          <w:rFonts w:eastAsiaTheme="minorEastAsia"/>
          <w:b/>
          <w:lang w:eastAsia="zh-CN"/>
        </w:rPr>
        <w:t>Serving L2 U2N Relay UE becomes worse than threshold1</w:t>
      </w:r>
      <w:r>
        <w:rPr>
          <w:rFonts w:eastAsiaTheme="minorEastAsia" w:hint="eastAsia"/>
          <w:b/>
          <w:lang w:eastAsia="zh-CN"/>
        </w:rPr>
        <w:t xml:space="preserve"> and </w:t>
      </w:r>
      <w:r>
        <w:rPr>
          <w:rFonts w:eastAsiaTheme="minorEastAsia"/>
          <w:b/>
          <w:lang w:eastAsia="zh-CN"/>
        </w:rPr>
        <w:t>candidate L2 U2N Relay UE becomes better than threshold2</w:t>
      </w:r>
      <w:r>
        <w:rPr>
          <w:rFonts w:eastAsiaTheme="minorEastAsia" w:hint="eastAsia"/>
          <w:b/>
          <w:lang w:eastAsia="zh-CN"/>
        </w:rPr>
        <w:t>; or</w:t>
      </w:r>
    </w:p>
    <w:p>
      <w:pPr>
        <w:pStyle w:val="a0"/>
        <w:numPr>
          <w:ilvl w:val="0"/>
          <w:numId w:val="58"/>
        </w:numPr>
        <w:rPr>
          <w:rFonts w:eastAsiaTheme="minorEastAsia"/>
          <w:b/>
          <w:lang w:eastAsia="zh-CN"/>
        </w:rPr>
      </w:pPr>
      <w:r>
        <w:rPr>
          <w:rFonts w:eastAsiaTheme="minorEastAsia" w:hint="eastAsia"/>
          <w:b/>
          <w:lang w:eastAsia="zh-CN"/>
        </w:rPr>
        <w:t xml:space="preserve">Event Y4: </w:t>
      </w:r>
      <w:r>
        <w:rPr>
          <w:rFonts w:eastAsiaTheme="minorEastAsia"/>
          <w:b/>
          <w:lang w:eastAsia="zh-CN"/>
        </w:rPr>
        <w:t>Serving L2 U2N Relay UE becomes worse than candidate L2 U2N Relay UE</w:t>
      </w:r>
      <w:r>
        <w:rPr>
          <w:rFonts w:eastAsiaTheme="minorEastAsia" w:hint="eastAsia"/>
          <w:b/>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3: The </w:t>
      </w:r>
      <w:r>
        <w:rPr>
          <w:rFonts w:eastAsiaTheme="minorEastAsia"/>
          <w:b/>
          <w:bCs/>
          <w:color w:val="000000"/>
          <w:szCs w:val="20"/>
          <w:lang w:eastAsia="zh-CN"/>
        </w:rPr>
        <w:t>legacy Event Y2</w:t>
      </w:r>
      <w:r>
        <w:rPr>
          <w:rFonts w:eastAsiaTheme="minorEastAsia" w:hint="eastAsia"/>
          <w:b/>
          <w:bCs/>
          <w:color w:val="000000"/>
          <w:szCs w:val="20"/>
          <w:lang w:eastAsia="zh-CN"/>
        </w:rPr>
        <w:t xml:space="preserve"> (</w:t>
      </w:r>
      <w:r>
        <w:rPr>
          <w:rFonts w:eastAsiaTheme="minorEastAsia"/>
          <w:b/>
          <w:bCs/>
          <w:color w:val="000000"/>
          <w:szCs w:val="20"/>
          <w:lang w:eastAsia="zh-CN"/>
        </w:rPr>
        <w:t>Candidate L2 U2N Relay UE becomes better than threshold</w:t>
      </w:r>
      <w:r>
        <w:rPr>
          <w:rFonts w:eastAsiaTheme="minorEastAsia" w:hint="eastAsia"/>
          <w:b/>
          <w:bCs/>
          <w:color w:val="000000"/>
          <w:szCs w:val="20"/>
          <w:lang w:eastAsia="zh-CN"/>
        </w:rPr>
        <w:t xml:space="preserve">) can also be 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a0"/>
        <w:rPr>
          <w:rFonts w:eastAsiaTheme="minorEastAsia"/>
          <w:b/>
          <w:color w:val="000000"/>
          <w:szCs w:val="20"/>
          <w:u w:val="single"/>
          <w:lang w:eastAsia="zh-CN"/>
        </w:rPr>
      </w:pPr>
      <w:r>
        <w:rPr>
          <w:rFonts w:eastAsiaTheme="minorEastAsia"/>
          <w:b/>
          <w:color w:val="000000"/>
          <w:szCs w:val="20"/>
          <w:u w:val="single"/>
          <w:lang w:eastAsia="zh-CN"/>
        </w:rPr>
        <w:t>M</w:t>
      </w:r>
      <w:r>
        <w:rPr>
          <w:rFonts w:eastAsiaTheme="minorEastAsia" w:hint="eastAsia"/>
          <w:b/>
          <w:color w:val="000000"/>
          <w:szCs w:val="20"/>
          <w:u w:val="single"/>
          <w:lang w:eastAsia="zh-CN"/>
        </w:rPr>
        <w:t>easurement quality</w:t>
      </w:r>
    </w:p>
    <w:p>
      <w:pPr>
        <w:pStyle w:val="a0"/>
        <w:rPr>
          <w:rFonts w:eastAsiaTheme="minorEastAsia"/>
          <w:color w:val="000000"/>
          <w:szCs w:val="20"/>
          <w:lang w:eastAsia="zh-CN"/>
        </w:rPr>
      </w:pPr>
      <w:r>
        <w:rPr>
          <w:rFonts w:eastAsiaTheme="minorEastAsia" w:hint="eastAsia"/>
          <w:color w:val="000000"/>
          <w:szCs w:val="20"/>
          <w:lang w:eastAsia="zh-CN"/>
        </w:rPr>
        <w:t>For relay related measurement events, some new measurement qualities are introduced in R17:</w:t>
      </w:r>
    </w:p>
    <w:p>
      <w:pPr>
        <w:pStyle w:val="a0"/>
        <w:numPr>
          <w:ilvl w:val="0"/>
          <w:numId w:val="58"/>
        </w:numPr>
        <w:rPr>
          <w:rFonts w:eastAsiaTheme="minorEastAsia"/>
          <w:lang w:eastAsia="zh-CN"/>
        </w:rPr>
      </w:pPr>
      <w:r>
        <w:rPr>
          <w:rFonts w:eastAsia="宋体"/>
        </w:rPr>
        <w:t>S</w:t>
      </w:r>
      <w:r>
        <w:rPr>
          <w:rFonts w:eastAsia="宋体" w:hint="eastAsia"/>
          <w:lang w:eastAsia="zh-CN"/>
        </w:rPr>
        <w:t>L</w:t>
      </w:r>
      <w:r>
        <w:rPr>
          <w:rFonts w:eastAsia="宋体"/>
        </w:rPr>
        <w:t>-RSRP</w:t>
      </w:r>
      <w:r>
        <w:rPr>
          <w:rFonts w:eastAsia="宋体" w:hint="eastAsia"/>
          <w:lang w:eastAsia="zh-CN"/>
        </w:rPr>
        <w:t xml:space="preserve"> should be used in priority for sidelink measurement</w:t>
      </w:r>
      <w:r>
        <w:rPr>
          <w:rFonts w:eastAsia="宋体"/>
          <w:lang w:eastAsia="zh-CN"/>
        </w:rPr>
        <w:t xml:space="preserve"> </w:t>
      </w:r>
      <w:r>
        <w:rPr>
          <w:rFonts w:eastAsia="宋体" w:hint="eastAsia"/>
          <w:lang w:eastAsia="zh-CN"/>
        </w:rPr>
        <w:t xml:space="preserve">quality </w:t>
      </w:r>
      <w:r>
        <w:t>of the selected U2N Relay UE</w:t>
      </w:r>
      <w:r>
        <w:rPr>
          <w:rFonts w:eastAsia="宋体"/>
          <w:lang w:eastAsia="zh-CN"/>
        </w:rPr>
        <w:t xml:space="preserve"> </w:t>
      </w:r>
      <w:r>
        <w:rPr>
          <w:rFonts w:eastAsia="宋体" w:hint="eastAsia"/>
          <w:lang w:eastAsia="zh-CN"/>
        </w:rPr>
        <w:t xml:space="preserve">in </w:t>
      </w:r>
      <w:r>
        <w:rPr>
          <w:rFonts w:eastAsia="宋体"/>
          <w:lang w:eastAsia="zh-CN"/>
        </w:rPr>
        <w:t>direct-to-</w:t>
      </w:r>
      <w:r>
        <w:rPr>
          <w:rFonts w:eastAsia="宋体" w:hint="eastAsia"/>
          <w:lang w:eastAsia="zh-CN"/>
        </w:rPr>
        <w:t>in</w:t>
      </w:r>
      <w:r>
        <w:rPr>
          <w:rFonts w:eastAsia="宋体"/>
          <w:lang w:eastAsia="zh-CN"/>
        </w:rPr>
        <w:t>direct</w:t>
      </w:r>
      <w:r>
        <w:rPr>
          <w:rFonts w:eastAsia="宋体" w:hint="eastAsia"/>
          <w:lang w:eastAsia="zh-CN"/>
        </w:rPr>
        <w:t xml:space="preserve"> scenario</w:t>
      </w:r>
      <w:r>
        <w:t>, and if SL-RSRP is</w:t>
      </w:r>
      <w:r>
        <w:rPr>
          <w:rFonts w:eastAsia="宋体" w:hint="eastAsia"/>
          <w:lang w:eastAsia="zh-CN"/>
        </w:rPr>
        <w:t xml:space="preserve"> not available, </w:t>
      </w:r>
      <w:r>
        <w:t xml:space="preserve">SD-RSRP </w:t>
      </w:r>
      <w:r>
        <w:rPr>
          <w:rFonts w:eastAsiaTheme="minorEastAsia" w:hint="eastAsia"/>
          <w:lang w:eastAsia="zh-CN"/>
        </w:rPr>
        <w:t>could be used</w:t>
      </w:r>
      <w:r>
        <w:rPr>
          <w:rFonts w:eastAsia="宋体" w:hint="eastAsia"/>
          <w:lang w:eastAsia="zh-CN"/>
        </w:rPr>
        <w:t>;</w:t>
      </w:r>
    </w:p>
    <w:p>
      <w:pPr>
        <w:pStyle w:val="a0"/>
        <w:rPr>
          <w:rFonts w:eastAsiaTheme="minorEastAsia"/>
          <w:lang w:eastAsia="zh-CN"/>
        </w:rPr>
      </w:pPr>
      <w:r>
        <w:rPr>
          <w:rFonts w:eastAsiaTheme="minorEastAsia" w:hint="eastAsia"/>
          <w:lang w:eastAsia="zh-CN"/>
        </w:rPr>
        <w:t xml:space="preserve">Since the sidelink measurement can already be performed in R17, it can be directly reused for </w:t>
      </w:r>
      <w:r>
        <w:rPr>
          <w:lang w:eastAsia="ko-KR"/>
        </w:rPr>
        <w:t>indirect-to-</w:t>
      </w:r>
      <w:r>
        <w:rPr>
          <w:rFonts w:eastAsiaTheme="minorEastAsia" w:hint="eastAsia"/>
          <w:lang w:eastAsia="zh-CN"/>
        </w:rPr>
        <w:t>in</w:t>
      </w:r>
      <w:r>
        <w:rPr>
          <w:lang w:eastAsia="ko-KR"/>
        </w:rPr>
        <w:t>direct path switching</w:t>
      </w:r>
      <w:r>
        <w:rPr>
          <w:rFonts w:eastAsiaTheme="minorEastAsia" w:hint="eastAsia"/>
          <w:lang w:eastAsia="zh-CN"/>
        </w:rPr>
        <w:t xml:space="preserve"> scenarios. </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4: The legacy measurement quality of SL-RSRP and SD-RSRP can be directly reused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20"/>
        <w:numPr>
          <w:ilvl w:val="1"/>
          <w:numId w:val="4"/>
        </w:numPr>
        <w:tabs>
          <w:tab w:val="left" w:pos="420"/>
        </w:tabs>
        <w:autoSpaceDN w:val="0"/>
        <w:rPr>
          <w:rFonts w:eastAsiaTheme="minorEastAsia"/>
        </w:rPr>
      </w:pPr>
      <w:r>
        <w:rPr>
          <w:rFonts w:eastAsiaTheme="minorEastAsia" w:hint="eastAsia"/>
        </w:rPr>
        <w:t>C</w:t>
      </w:r>
      <w:r>
        <w:rPr>
          <w:rFonts w:eastAsiaTheme="minorEastAsia"/>
        </w:rPr>
        <w:t>ontext Release</w:t>
      </w:r>
      <w:r>
        <w:rPr>
          <w:rFonts w:eastAsiaTheme="minorEastAsia" w:hint="eastAsia"/>
        </w:rPr>
        <w:t xml:space="preserve"> in source relay UE</w:t>
      </w:r>
    </w:p>
    <w:p>
      <w:pPr>
        <w:pStyle w:val="a0"/>
        <w:rPr>
          <w:rFonts w:eastAsiaTheme="minorEastAsia"/>
          <w:lang w:eastAsia="zh-CN"/>
        </w:rPr>
      </w:pPr>
      <w:r>
        <w:rPr>
          <w:rFonts w:eastAsiaTheme="minorEastAsia" w:hint="eastAsia"/>
          <w:lang w:eastAsia="zh-CN"/>
        </w:rPr>
        <w:t xml:space="preserve">For the procedure of </w:t>
      </w:r>
      <w:r>
        <w:rPr>
          <w:rFonts w:eastAsiaTheme="minorEastAsia"/>
        </w:rPr>
        <w:t xml:space="preserve">indirect to direct path </w:t>
      </w:r>
      <w:r>
        <w:rPr>
          <w:rFonts w:eastAsiaTheme="minorEastAsia" w:hint="eastAsia"/>
          <w:lang w:eastAsia="zh-CN"/>
        </w:rPr>
        <w:t>s</w:t>
      </w:r>
      <w:r>
        <w:rPr>
          <w:rFonts w:eastAsiaTheme="minorEastAsia"/>
        </w:rPr>
        <w:t>witching</w:t>
      </w:r>
      <w:r>
        <w:rPr>
          <w:rFonts w:eastAsiaTheme="minorEastAsia" w:hint="eastAsia"/>
          <w:lang w:eastAsia="zh-CN"/>
        </w:rPr>
        <w:t xml:space="preserve"> within the same gNB in R17, it is described in TS38.300 [2] that:</w:t>
      </w:r>
    </w:p>
    <w:tbl>
      <w:tblPr>
        <w:tblStyle w:val="a7"/>
        <w:tblW w:w="0" w:type="auto"/>
        <w:tblLook w:val="04A0" w:firstRow="1" w:lastRow="0" w:firstColumn="1" w:lastColumn="0" w:noHBand="0" w:noVBand="1"/>
      </w:tblPr>
      <w:tblGrid>
        <w:gridCol w:w="9286"/>
      </w:tblGrid>
      <w:tr>
        <w:tc>
          <w:tcPr>
            <w:tcW w:w="9286" w:type="dxa"/>
          </w:tcPr>
          <w:p>
            <w:pPr>
              <w:pStyle w:val="B1"/>
              <w:rPr>
                <w:lang w:eastAsia="zh-CN"/>
              </w:rPr>
            </w:pPr>
            <w:r>
              <w:rPr>
                <w:rFonts w:eastAsia="宋体"/>
              </w:rPr>
              <w:t>6.</w:t>
            </w:r>
            <w:r>
              <w:rPr>
                <w:rFonts w:eastAsia="宋体"/>
              </w:rPr>
              <w:tab/>
              <w:t xml:space="preserve">The gNB sends </w:t>
            </w:r>
            <w:r>
              <w:rPr>
                <w:rFonts w:eastAsia="宋体"/>
                <w:i/>
                <w:iCs/>
              </w:rPr>
              <w:t>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w:t>
            </w:r>
            <w:r>
              <w:rPr>
                <w:rFonts w:eastAsia="宋体"/>
                <w:highlight w:val="lightGray"/>
              </w:rPr>
              <w:t xml:space="preserve">The </w:t>
            </w:r>
            <w:r>
              <w:rPr>
                <w:rFonts w:eastAsia="宋体"/>
                <w:i/>
                <w:iCs/>
                <w:highlight w:val="lightGray"/>
              </w:rPr>
              <w:t>RRCReconfiguration</w:t>
            </w:r>
            <w:r>
              <w:rPr>
                <w:rFonts w:eastAsia="宋体"/>
                <w:highlight w:val="lightGray"/>
              </w:rPr>
              <w:t xml:space="preserve"> message to the </w:t>
            </w:r>
            <w:r>
              <w:rPr>
                <w:highlight w:val="lightGray"/>
              </w:rPr>
              <w:t xml:space="preserve">L2 </w:t>
            </w:r>
            <w:r>
              <w:rPr>
                <w:rFonts w:eastAsia="宋体"/>
                <w:highlight w:val="lightGray"/>
              </w:rPr>
              <w:t xml:space="preserve">U2N Relay UE can be sent any time after step 3 based on gNB implementation (e.g., to release Uu and PC5 </w:t>
            </w:r>
            <w:r>
              <w:rPr>
                <w:highlight w:val="lightGray"/>
              </w:rPr>
              <w:t>Relay</w:t>
            </w:r>
            <w:r>
              <w:rPr>
                <w:rFonts w:eastAsia="宋体"/>
                <w:highlight w:val="lightGray"/>
              </w:rPr>
              <w:t xml:space="preserve"> RLC channel configuration for relaying, and bearer mapping configuration </w:t>
            </w:r>
            <w:r>
              <w:rPr>
                <w:rFonts w:eastAsia="宋体"/>
                <w:highlight w:val="lightGray"/>
                <w:lang w:eastAsia="zh-CN"/>
              </w:rPr>
              <w:t>related to the L2 U2N Remote UE</w:t>
            </w:r>
            <w:r>
              <w:rPr>
                <w:rFonts w:eastAsia="宋体"/>
                <w:highlight w:val="lightGray"/>
              </w:rPr>
              <w:t>).</w:t>
            </w:r>
          </w:p>
        </w:tc>
      </w:tr>
    </w:tbl>
    <w:p>
      <w:pPr>
        <w:pStyle w:val="a0"/>
        <w:rPr>
          <w:rFonts w:eastAsiaTheme="minorEastAsia"/>
          <w:lang w:eastAsia="zh-CN"/>
        </w:rPr>
      </w:pPr>
    </w:p>
    <w:p>
      <w:pPr>
        <w:pStyle w:val="a0"/>
        <w:jc w:val="center"/>
        <w:rPr>
          <w:rFonts w:eastAsiaTheme="minorEastAsia"/>
          <w:lang w:eastAsia="zh-CN"/>
        </w:rPr>
      </w:pPr>
      <w:r>
        <w:rPr>
          <w:noProof/>
        </w:rPr>
        <w:object w:dxaOrig="5956" w:dyaOrig="5246">
          <v:shape id="_x0000_i1028" type="#_x0000_t75" style="width:298.35pt;height:262.95pt" o:ole="">
            <v:imagedata r:id="rId15" o:title=""/>
          </v:shape>
          <o:OLEObject Type="Embed" ProgID="Visio.Drawing.15" ShapeID="_x0000_i1028" DrawAspect="Content" ObjectID="_1726052520" r:id="rId16"/>
        </w:object>
      </w:r>
    </w:p>
    <w:p>
      <w:pPr>
        <w:pStyle w:val="a0"/>
        <w:jc w:val="center"/>
        <w:rPr>
          <w:rFonts w:eastAsiaTheme="minorEastAsia"/>
          <w:b/>
          <w:lang w:eastAsia="zh-CN"/>
        </w:rPr>
      </w:pPr>
      <w:r>
        <w:rPr>
          <w:rFonts w:eastAsiaTheme="minorEastAsia" w:hint="eastAsia"/>
          <w:b/>
          <w:lang w:eastAsia="zh-CN"/>
        </w:rPr>
        <w:t xml:space="preserve">Figure 4 </w:t>
      </w:r>
      <w:r>
        <w:rPr>
          <w:rFonts w:eastAsiaTheme="minorEastAsia"/>
          <w:b/>
          <w:lang w:eastAsia="zh-CN"/>
        </w:rPr>
        <w:t xml:space="preserve">Procedure for </w:t>
      </w:r>
      <w:r>
        <w:rPr>
          <w:rFonts w:eastAsiaTheme="minorEastAsia" w:hint="eastAsia"/>
          <w:b/>
          <w:lang w:eastAsia="zh-CN"/>
        </w:rPr>
        <w:t xml:space="preserve">indirect </w:t>
      </w:r>
      <w:r>
        <w:rPr>
          <w:rFonts w:eastAsiaTheme="minorEastAsia"/>
          <w:b/>
          <w:lang w:eastAsia="zh-CN"/>
        </w:rPr>
        <w:t>to direct</w:t>
      </w:r>
      <w:r>
        <w:rPr>
          <w:rFonts w:eastAsiaTheme="minorEastAsia" w:hint="eastAsia"/>
          <w:b/>
          <w:lang w:eastAsia="zh-CN"/>
        </w:rPr>
        <w:t xml:space="preserve"> path switching (intra-gNB)</w:t>
      </w:r>
    </w:p>
    <w:p>
      <w:pPr>
        <w:pStyle w:val="a0"/>
        <w:rPr>
          <w:rFonts w:eastAsiaTheme="minorEastAsia"/>
          <w:lang w:eastAsia="zh-CN"/>
        </w:rPr>
      </w:pPr>
      <w:r>
        <w:rPr>
          <w:rFonts w:eastAsiaTheme="minorEastAsia" w:hint="eastAsia"/>
          <w:lang w:eastAsia="zh-CN"/>
        </w:rPr>
        <w:t>In R17, there is only one gNB and the gNB can decide when to release the source path.</w:t>
      </w:r>
    </w:p>
    <w:p>
      <w:pPr>
        <w:pStyle w:val="a0"/>
        <w:rPr>
          <w:rFonts w:eastAsiaTheme="minorEastAsia"/>
          <w:lang w:eastAsia="zh-CN"/>
        </w:rPr>
      </w:pPr>
      <w:r>
        <w:rPr>
          <w:rFonts w:eastAsiaTheme="minorEastAsia" w:hint="eastAsia"/>
          <w:lang w:eastAsia="zh-CN"/>
        </w:rPr>
        <w:t xml:space="preserve">For the inter-gNB indirect-to-direct and the indirect-to-indirect </w:t>
      </w:r>
      <w:r>
        <w:rPr>
          <w:rFonts w:eastAsiaTheme="minorEastAsia"/>
          <w:lang w:eastAsia="zh-CN"/>
        </w:rPr>
        <w:t>path switching</w:t>
      </w:r>
      <w:r>
        <w:rPr>
          <w:rFonts w:eastAsiaTheme="minorEastAsia" w:hint="eastAsia"/>
          <w:lang w:eastAsia="zh-CN"/>
        </w:rPr>
        <w:t xml:space="preserve"> in R18, since the source and the target network node can be different gNBs, it is necessary to discuss in which node to decide the release of the source connection. There are two possible methods:</w:t>
      </w:r>
    </w:p>
    <w:p>
      <w:pPr>
        <w:pStyle w:val="a0"/>
        <w:numPr>
          <w:ilvl w:val="0"/>
          <w:numId w:val="59"/>
        </w:numPr>
        <w:rPr>
          <w:rFonts w:eastAsiaTheme="minorEastAsia"/>
          <w:lang w:eastAsia="zh-CN"/>
        </w:rPr>
      </w:pPr>
      <w:r>
        <w:rPr>
          <w:rFonts w:eastAsiaTheme="minorEastAsia" w:hint="eastAsia"/>
          <w:lang w:eastAsia="zh-CN"/>
        </w:rPr>
        <w:t xml:space="preserve">Option 1: The source gNB can reuse the legacy R17 </w:t>
      </w:r>
      <w:r>
        <w:rPr>
          <w:rFonts w:eastAsia="宋体"/>
          <w:i/>
          <w:iCs/>
        </w:rPr>
        <w:t>RRCReconfiguration</w:t>
      </w:r>
      <w:r>
        <w:rPr>
          <w:rFonts w:eastAsia="宋体"/>
        </w:rPr>
        <w:t xml:space="preserve"> message to </w:t>
      </w:r>
      <w:r>
        <w:rPr>
          <w:rFonts w:eastAsia="宋体" w:hint="eastAsia"/>
          <w:lang w:eastAsia="zh-CN"/>
        </w:rPr>
        <w:t xml:space="preserve">indicate </w:t>
      </w:r>
      <w:r>
        <w:rPr>
          <w:rFonts w:eastAsia="宋体"/>
        </w:rPr>
        <w:t>the U2N Relay UE</w:t>
      </w:r>
      <w:r>
        <w:rPr>
          <w:rFonts w:eastAsia="宋体" w:hint="eastAsia"/>
          <w:lang w:eastAsia="zh-CN"/>
        </w:rPr>
        <w:t xml:space="preserve"> to </w:t>
      </w:r>
      <w:r>
        <w:rPr>
          <w:rFonts w:eastAsia="宋体"/>
        </w:rPr>
        <w:t xml:space="preserve">release Uu and PC5 </w:t>
      </w:r>
      <w:r>
        <w:t>Relay</w:t>
      </w:r>
      <w:r>
        <w:rPr>
          <w:rFonts w:eastAsia="宋体"/>
        </w:rPr>
        <w:t xml:space="preserve"> RLC channel configuration for relaying, and bearer mapping configuration between PC5 RLC and Uu RLC</w:t>
      </w:r>
      <w:r>
        <w:rPr>
          <w:rFonts w:eastAsia="宋体" w:hint="eastAsia"/>
          <w:lang w:eastAsia="zh-CN"/>
        </w:rPr>
        <w:t>.</w:t>
      </w:r>
    </w:p>
    <w:p>
      <w:pPr>
        <w:pStyle w:val="a0"/>
        <w:numPr>
          <w:ilvl w:val="0"/>
          <w:numId w:val="59"/>
        </w:numPr>
        <w:rPr>
          <w:rFonts w:eastAsiaTheme="minorEastAsia"/>
          <w:lang w:eastAsia="zh-CN"/>
        </w:rPr>
      </w:pPr>
      <w:r>
        <w:rPr>
          <w:rFonts w:eastAsiaTheme="minorEastAsia" w:hint="eastAsia"/>
          <w:lang w:eastAsia="zh-CN"/>
        </w:rPr>
        <w:t>Option 2: After the remote UE connects to the target U2N relay, the target gNB could indicate to the source gNB, and the source could ask the source U2N relay to release</w:t>
      </w:r>
      <w:r>
        <w:rPr>
          <w:rFonts w:eastAsia="宋体"/>
        </w:rPr>
        <w:t xml:space="preserve"> Uu and PC5 </w:t>
      </w:r>
      <w:r>
        <w:t>Relay</w:t>
      </w:r>
      <w:r>
        <w:rPr>
          <w:rFonts w:eastAsia="宋体"/>
        </w:rPr>
        <w:t xml:space="preserve"> RLC channel configuration for relaying, and bearer mapping configuration between PC5 RLC and Uu RLC</w:t>
      </w:r>
      <w:r>
        <w:rPr>
          <w:rFonts w:eastAsia="宋体" w:hint="eastAsia"/>
          <w:lang w:eastAsia="zh-CN"/>
        </w:rPr>
        <w:t>.</w:t>
      </w:r>
      <w:r>
        <w:rPr>
          <w:rFonts w:eastAsiaTheme="minorEastAsia"/>
          <w:lang w:eastAsia="zh-CN"/>
        </w:rPr>
        <w:t xml:space="preserve"> </w:t>
      </w:r>
    </w:p>
    <w:p>
      <w:pPr>
        <w:pStyle w:val="a0"/>
        <w:rPr>
          <w:rFonts w:eastAsiaTheme="minorEastAsia"/>
          <w:bCs/>
          <w:color w:val="000000"/>
          <w:szCs w:val="20"/>
          <w:lang w:eastAsia="zh-CN"/>
        </w:rPr>
      </w:pPr>
      <w:r>
        <w:rPr>
          <w:rFonts w:eastAsiaTheme="minorEastAsia" w:hint="eastAsia"/>
          <w:bCs/>
          <w:color w:val="000000"/>
          <w:szCs w:val="20"/>
          <w:lang w:eastAsia="zh-CN"/>
        </w:rPr>
        <w:t xml:space="preserve">For </w:t>
      </w:r>
      <w:r>
        <w:rPr>
          <w:rFonts w:eastAsiaTheme="minorEastAsia"/>
          <w:bCs/>
          <w:color w:val="000000"/>
          <w:szCs w:val="20"/>
          <w:lang w:eastAsia="zh-CN"/>
        </w:rPr>
        <w:t>simplicity</w:t>
      </w:r>
      <w:r>
        <w:rPr>
          <w:rFonts w:eastAsiaTheme="minorEastAsia" w:hint="eastAsia"/>
          <w:bCs/>
          <w:color w:val="000000"/>
          <w:szCs w:val="20"/>
          <w:lang w:eastAsia="zh-CN"/>
        </w:rPr>
        <w:t xml:space="preserve"> and to align with R17 network behavior, it is suggest reusing option 1 for R18 that is the </w:t>
      </w:r>
      <w:r>
        <w:rPr>
          <w:rFonts w:eastAsiaTheme="minorEastAsia" w:hint="eastAsia"/>
          <w:lang w:eastAsia="zh-CN"/>
        </w:rPr>
        <w:t xml:space="preserve">source gNB can reuse the legacy R17 </w:t>
      </w:r>
      <w:r>
        <w:rPr>
          <w:rFonts w:eastAsia="宋体"/>
          <w:i/>
          <w:iCs/>
        </w:rPr>
        <w:t>RRCReconfiguration</w:t>
      </w:r>
      <w:r>
        <w:rPr>
          <w:rFonts w:eastAsia="宋体"/>
        </w:rPr>
        <w:t xml:space="preserve"> message to </w:t>
      </w:r>
      <w:r>
        <w:rPr>
          <w:rFonts w:eastAsia="宋体" w:hint="eastAsia"/>
          <w:lang w:eastAsia="zh-CN"/>
        </w:rPr>
        <w:t xml:space="preserve">indicate </w:t>
      </w:r>
      <w:r>
        <w:rPr>
          <w:rFonts w:eastAsia="宋体"/>
        </w:rPr>
        <w:t xml:space="preserve">the </w:t>
      </w:r>
      <w:r>
        <w:rPr>
          <w:rFonts w:eastAsia="宋体" w:hint="eastAsia"/>
          <w:lang w:eastAsia="zh-CN"/>
        </w:rPr>
        <w:t xml:space="preserve">source </w:t>
      </w:r>
      <w:r>
        <w:rPr>
          <w:rFonts w:eastAsia="宋体"/>
        </w:rPr>
        <w:t>U2N Relay UE</w:t>
      </w:r>
      <w:r>
        <w:rPr>
          <w:rFonts w:eastAsia="宋体" w:hint="eastAsia"/>
          <w:lang w:eastAsia="zh-CN"/>
        </w:rPr>
        <w:t xml:space="preserve"> to </w:t>
      </w:r>
      <w:r>
        <w:rPr>
          <w:rFonts w:eastAsia="宋体"/>
        </w:rPr>
        <w:t>release</w:t>
      </w:r>
      <w:r>
        <w:rPr>
          <w:rFonts w:eastAsia="宋体" w:hint="eastAsia"/>
          <w:lang w:eastAsia="zh-CN"/>
        </w:rPr>
        <w:t xml:space="preserve"> the UE context of the remote UE, even before the remote UE connects to the target relay UE.</w:t>
      </w:r>
    </w:p>
    <w:p>
      <w:pPr>
        <w:pStyle w:val="a0"/>
        <w:rPr>
          <w:rFonts w:eastAsiaTheme="minorEastAsia"/>
          <w:b/>
          <w:bCs/>
          <w:color w:val="000000"/>
          <w:szCs w:val="20"/>
          <w:lang w:eastAsia="zh-CN"/>
        </w:rPr>
      </w:pPr>
      <w:r>
        <w:rPr>
          <w:rFonts w:eastAsiaTheme="minorEastAsia" w:hint="eastAsia"/>
          <w:b/>
          <w:bCs/>
          <w:color w:val="000000"/>
          <w:szCs w:val="20"/>
          <w:lang w:eastAsia="zh-CN"/>
        </w:rPr>
        <w:t>Proposal 5: The source gNB can send t</w:t>
      </w:r>
      <w:r>
        <w:rPr>
          <w:rFonts w:eastAsiaTheme="minorEastAsia"/>
          <w:b/>
          <w:bCs/>
          <w:color w:val="000000"/>
          <w:szCs w:val="20"/>
          <w:lang w:eastAsia="zh-CN"/>
        </w:rPr>
        <w:t xml:space="preserve">he </w:t>
      </w:r>
      <w:r>
        <w:rPr>
          <w:rFonts w:eastAsiaTheme="minorEastAsia"/>
          <w:b/>
          <w:bCs/>
          <w:i/>
          <w:color w:val="000000"/>
          <w:szCs w:val="20"/>
          <w:lang w:eastAsia="zh-CN"/>
        </w:rPr>
        <w:t>RRCReconfiguration</w:t>
      </w:r>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U2N Relay UE to release the remote UE</w:t>
      </w:r>
      <w:r>
        <w:rPr>
          <w:rFonts w:eastAsiaTheme="minorEastAsia" w:hint="eastAsia"/>
          <w:b/>
          <w:bCs/>
          <w:color w:val="000000"/>
          <w:szCs w:val="20"/>
          <w:lang w:eastAsia="zh-CN"/>
        </w:rPr>
        <w:t xml:space="preserve"> context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source gNB sends the </w:t>
      </w:r>
      <w:r>
        <w:rPr>
          <w:rFonts w:eastAsiaTheme="minorEastAsia"/>
          <w:b/>
          <w:bCs/>
          <w:i/>
          <w:color w:val="000000"/>
          <w:szCs w:val="20"/>
          <w:lang w:eastAsia="zh-CN"/>
        </w:rPr>
        <w:t>RRCReconfiguration</w:t>
      </w:r>
      <w:r>
        <w:rPr>
          <w:rFonts w:eastAsiaTheme="minorEastAsia"/>
          <w:b/>
          <w:bCs/>
          <w:color w:val="000000"/>
          <w:szCs w:val="20"/>
          <w:lang w:eastAsia="zh-CN"/>
        </w:rPr>
        <w:t xml:space="preserve"> message </w:t>
      </w:r>
      <w:r>
        <w:rPr>
          <w:rFonts w:eastAsiaTheme="minorEastAsia" w:hint="eastAsia"/>
          <w:b/>
          <w:bCs/>
          <w:color w:val="000000"/>
          <w:szCs w:val="20"/>
          <w:lang w:eastAsia="zh-CN"/>
        </w:rPr>
        <w:t>with sync to the remote UE, without the target gNB indication.</w:t>
      </w:r>
    </w:p>
    <w:p>
      <w:pPr>
        <w:pStyle w:val="20"/>
        <w:numPr>
          <w:ilvl w:val="1"/>
          <w:numId w:val="4"/>
        </w:numPr>
        <w:tabs>
          <w:tab w:val="left" w:pos="420"/>
        </w:tabs>
        <w:autoSpaceDN w:val="0"/>
        <w:rPr>
          <w:rFonts w:eastAsiaTheme="minorEastAsia"/>
          <w:color w:val="000000"/>
          <w:szCs w:val="20"/>
        </w:rPr>
      </w:pPr>
      <w:bookmarkStart w:id="7" w:name="OLE_LINK1"/>
      <w:bookmarkStart w:id="8" w:name="OLE_LINK2"/>
      <w:r>
        <w:rPr>
          <w:rFonts w:eastAsiaTheme="minorEastAsia" w:hint="eastAsia"/>
        </w:rPr>
        <w:lastRenderedPageBreak/>
        <w:t>Timer</w:t>
      </w:r>
    </w:p>
    <w:p>
      <w:pPr>
        <w:pStyle w:val="a0"/>
        <w:rPr>
          <w:rFonts w:eastAsiaTheme="minorEastAsia"/>
          <w:lang w:eastAsia="zh-CN"/>
        </w:rPr>
      </w:pPr>
      <w:r>
        <w:rPr>
          <w:rFonts w:eastAsiaTheme="minorEastAsia" w:hint="eastAsia"/>
          <w:lang w:eastAsia="zh-CN"/>
        </w:rPr>
        <w:t xml:space="preserve">A new timer of T420 was introduced in R17 for the </w:t>
      </w:r>
      <w:bookmarkStart w:id="9" w:name="OLE_LINK3"/>
      <w:bookmarkStart w:id="10" w:name="OLE_LINK4"/>
      <w:r>
        <w:rPr>
          <w:rFonts w:eastAsia="Batang"/>
          <w:noProof/>
          <w:lang w:eastAsia="en-GB"/>
        </w:rPr>
        <w:t>direct-to-indirect path switch</w:t>
      </w:r>
      <w:bookmarkEnd w:id="9"/>
      <w:bookmarkEnd w:id="10"/>
      <w:r>
        <w:rPr>
          <w:rFonts w:eastAsiaTheme="minorEastAsia" w:hint="eastAsia"/>
          <w:noProof/>
          <w:lang w:eastAsia="zh-CN"/>
        </w:rPr>
        <w:t xml:space="preserve"> case since the target node is a relay UE. </w:t>
      </w:r>
      <w:r>
        <w:rPr>
          <w:rFonts w:eastAsiaTheme="minorEastAsia"/>
          <w:noProof/>
          <w:lang w:eastAsia="zh-CN"/>
        </w:rPr>
        <w:t>T</w:t>
      </w:r>
      <w:r>
        <w:rPr>
          <w:rFonts w:eastAsiaTheme="minorEastAsia" w:hint="eastAsia"/>
          <w:noProof/>
          <w:lang w:eastAsia="zh-CN"/>
        </w:rPr>
        <w:t>his timer can be directly reused for in</w:t>
      </w:r>
      <w:r>
        <w:rPr>
          <w:rFonts w:eastAsia="Batang"/>
          <w:noProof/>
          <w:lang w:eastAsia="en-GB"/>
        </w:rPr>
        <w:t>direct-to-indirect path switch</w:t>
      </w:r>
      <w:r>
        <w:rPr>
          <w:rFonts w:eastAsiaTheme="minorEastAsia" w:hint="eastAsia"/>
          <w:noProof/>
          <w:lang w:eastAsia="zh-CN"/>
        </w:rPr>
        <w:t>ing scenarios.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Timer T420 can be reused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20"/>
        <w:numPr>
          <w:ilvl w:val="1"/>
          <w:numId w:val="4"/>
        </w:numPr>
        <w:tabs>
          <w:tab w:val="left" w:pos="420"/>
        </w:tabs>
        <w:autoSpaceDN w:val="0"/>
        <w:rPr>
          <w:rFonts w:eastAsiaTheme="minorEastAsia"/>
          <w:color w:val="000000"/>
          <w:szCs w:val="20"/>
        </w:rPr>
      </w:pPr>
      <w:r>
        <w:rPr>
          <w:rFonts w:eastAsiaTheme="minorEastAsia" w:hint="eastAsia"/>
        </w:rPr>
        <w:t xml:space="preserve">Which node </w:t>
      </w:r>
      <w:r>
        <w:t>to decide the target U2N relay UE</w:t>
      </w:r>
    </w:p>
    <w:p>
      <w:pPr>
        <w:pStyle w:val="a0"/>
        <w:rPr>
          <w:rFonts w:eastAsiaTheme="minorEastAsia"/>
          <w:lang w:eastAsia="zh-CN"/>
        </w:rPr>
      </w:pPr>
      <w:r>
        <w:rPr>
          <w:rFonts w:eastAsiaTheme="minorEastAsia" w:hint="eastAsia"/>
          <w:lang w:eastAsia="zh-CN"/>
        </w:rPr>
        <w:t xml:space="preserve">For the node </w:t>
      </w:r>
      <w:r>
        <w:rPr>
          <w:rFonts w:eastAsiaTheme="minorEastAsia"/>
          <w:lang w:eastAsia="zh-CN"/>
        </w:rPr>
        <w:t>chosen</w:t>
      </w:r>
      <w:r>
        <w:rPr>
          <w:rFonts w:eastAsiaTheme="minorEastAsia" w:hint="eastAsia"/>
          <w:lang w:eastAsia="zh-CN"/>
        </w:rPr>
        <w:t xml:space="preserve"> to decide the path switching, the procedure of legacy HO can be used for reference:</w:t>
      </w:r>
    </w:p>
    <w:p>
      <w:pPr>
        <w:pStyle w:val="a0"/>
        <w:numPr>
          <w:ilvl w:val="0"/>
          <w:numId w:val="59"/>
        </w:numPr>
        <w:rPr>
          <w:rFonts w:eastAsiaTheme="minorEastAsia"/>
          <w:lang w:eastAsia="zh-CN"/>
        </w:rPr>
      </w:pPr>
      <w:r>
        <w:rPr>
          <w:rFonts w:eastAsiaTheme="minorEastAsia" w:hint="eastAsia"/>
          <w:lang w:eastAsia="zh-CN"/>
        </w:rPr>
        <w:t xml:space="preserve">In XnAP, the </w:t>
      </w:r>
      <w:r>
        <w:t>HANDOVER REQUEST</w:t>
      </w:r>
      <w:r>
        <w:rPr>
          <w:rFonts w:eastAsiaTheme="minorEastAsia" w:hint="eastAsia"/>
          <w:lang w:eastAsia="zh-CN"/>
        </w:rPr>
        <w:t xml:space="preserve"> message will be sent to the target NG-RAN node and carry </w:t>
      </w:r>
      <w:r>
        <w:rPr>
          <w:lang w:eastAsia="ja-JP"/>
        </w:rPr>
        <w:t>Target Cell Global ID</w:t>
      </w:r>
      <w:r>
        <w:rPr>
          <w:rFonts w:eastAsiaTheme="minorEastAsia" w:hint="eastAsia"/>
          <w:lang w:eastAsia="zh-CN"/>
        </w:rPr>
        <w:t xml:space="preserve"> of the target cell;</w:t>
      </w:r>
    </w:p>
    <w:p>
      <w:pPr>
        <w:pStyle w:val="a0"/>
        <w:numPr>
          <w:ilvl w:val="0"/>
          <w:numId w:val="59"/>
        </w:numPr>
        <w:rPr>
          <w:rFonts w:eastAsiaTheme="minorEastAsia"/>
          <w:lang w:eastAsia="zh-CN"/>
        </w:rPr>
      </w:pPr>
      <w:r>
        <w:rPr>
          <w:rFonts w:eastAsiaTheme="minorEastAsia" w:hint="eastAsia"/>
          <w:lang w:eastAsia="zh-CN"/>
        </w:rPr>
        <w:t xml:space="preserve">In the inter-node message of </w:t>
      </w:r>
      <w:r>
        <w:rPr>
          <w:i/>
        </w:rPr>
        <w:t>HandoverPreparationInformation</w:t>
      </w:r>
      <w:r>
        <w:t xml:space="preserve"> </w:t>
      </w:r>
      <w:r>
        <w:rPr>
          <w:rFonts w:eastAsiaTheme="minorEastAsia" w:hint="eastAsia"/>
          <w:lang w:eastAsia="zh-CN"/>
        </w:rPr>
        <w:t xml:space="preserve">nested in the </w:t>
      </w:r>
      <w:r>
        <w:t>HANDOVER REQUEST</w:t>
      </w:r>
      <w:r>
        <w:rPr>
          <w:rFonts w:eastAsiaTheme="minorEastAsia" w:hint="eastAsia"/>
          <w:lang w:eastAsia="zh-CN"/>
        </w:rPr>
        <w:t xml:space="preserve"> message, a</w:t>
      </w:r>
      <w:r>
        <w:rPr>
          <w:szCs w:val="22"/>
          <w:lang w:eastAsia="sv-SE"/>
        </w:rPr>
        <w:t xml:space="preserve"> list of </w:t>
      </w:r>
      <w:r>
        <w:rPr>
          <w:rFonts w:eastAsiaTheme="minorEastAsia"/>
          <w:szCs w:val="22"/>
          <w:lang w:eastAsia="zh-CN"/>
        </w:rPr>
        <w:t>recommended</w:t>
      </w:r>
      <w:r>
        <w:rPr>
          <w:rFonts w:eastAsiaTheme="minorEastAsia" w:hint="eastAsia"/>
          <w:szCs w:val="22"/>
          <w:lang w:eastAsia="zh-CN"/>
        </w:rPr>
        <w:t xml:space="preserve"> </w:t>
      </w:r>
      <w:r>
        <w:rPr>
          <w:szCs w:val="22"/>
          <w:lang w:eastAsia="sv-SE"/>
        </w:rPr>
        <w:t xml:space="preserve">best </w:t>
      </w:r>
      <w:r>
        <w:rPr>
          <w:rFonts w:eastAsiaTheme="minorEastAsia" w:hint="eastAsia"/>
          <w:szCs w:val="22"/>
          <w:lang w:eastAsia="zh-CN"/>
        </w:rPr>
        <w:t xml:space="preserve">candidate </w:t>
      </w:r>
      <w:r>
        <w:rPr>
          <w:szCs w:val="22"/>
          <w:lang w:eastAsia="sv-SE"/>
        </w:rPr>
        <w:t>cell</w:t>
      </w:r>
      <w:r>
        <w:rPr>
          <w:rFonts w:eastAsiaTheme="minorEastAsia" w:hint="eastAsia"/>
          <w:szCs w:val="22"/>
          <w:lang w:eastAsia="zh-CN"/>
        </w:rPr>
        <w:t>(s)</w:t>
      </w:r>
      <w:r>
        <w:rPr>
          <w:szCs w:val="22"/>
          <w:lang w:eastAsia="sv-SE"/>
        </w:rPr>
        <w:t xml:space="preserve"> on each frequency </w:t>
      </w:r>
      <w:r>
        <w:rPr>
          <w:rFonts w:eastAsiaTheme="minorEastAsia" w:hint="eastAsia"/>
          <w:lang w:eastAsia="zh-CN"/>
        </w:rPr>
        <w:t>of this NG-RAN node</w:t>
      </w:r>
      <w:r>
        <w:rPr>
          <w:szCs w:val="22"/>
          <w:lang w:eastAsia="sv-SE"/>
        </w:rPr>
        <w:t xml:space="preserve"> for which measurement information was available</w:t>
      </w:r>
      <w:r>
        <w:rPr>
          <w:rFonts w:eastAsiaTheme="minorEastAsia" w:hint="eastAsia"/>
          <w:szCs w:val="22"/>
          <w:lang w:eastAsia="zh-CN"/>
        </w:rPr>
        <w:t xml:space="preserve"> can be optionally included, together with the measurement result of each cell;</w:t>
      </w:r>
    </w:p>
    <w:p>
      <w:pPr>
        <w:pStyle w:val="a0"/>
        <w:numPr>
          <w:ilvl w:val="0"/>
          <w:numId w:val="59"/>
        </w:numPr>
        <w:rPr>
          <w:rFonts w:eastAsiaTheme="minorEastAsia"/>
          <w:lang w:eastAsia="zh-CN"/>
        </w:rPr>
      </w:pPr>
      <w:r>
        <w:rPr>
          <w:rFonts w:eastAsiaTheme="minorEastAsia"/>
          <w:szCs w:val="22"/>
          <w:lang w:eastAsia="zh-CN"/>
        </w:rPr>
        <w:t>B</w:t>
      </w:r>
      <w:r>
        <w:rPr>
          <w:rFonts w:eastAsiaTheme="minorEastAsia" w:hint="eastAsia"/>
          <w:szCs w:val="22"/>
          <w:lang w:eastAsia="zh-CN"/>
        </w:rPr>
        <w:t xml:space="preserve">ased on all the information received from the source NG-RAN node and the information got in the target node itself, e.g. the load of different cells, the target NG-RAN node could choose </w:t>
      </w:r>
      <w:r>
        <w:rPr>
          <w:rFonts w:eastAsiaTheme="minorEastAsia" w:hint="eastAsia"/>
          <w:b/>
          <w:szCs w:val="22"/>
          <w:lang w:eastAsia="zh-CN"/>
        </w:rPr>
        <w:t>any</w:t>
      </w:r>
      <w:r>
        <w:rPr>
          <w:rFonts w:eastAsiaTheme="minorEastAsia" w:hint="eastAsia"/>
          <w:szCs w:val="22"/>
          <w:lang w:eastAsia="zh-CN"/>
        </w:rPr>
        <w:t xml:space="preserve"> cell under the node to include it in the HO command.</w:t>
      </w:r>
    </w:p>
    <w:p>
      <w:pPr>
        <w:pStyle w:val="a0"/>
        <w:jc w:val="center"/>
        <w:rPr>
          <w:rFonts w:eastAsiaTheme="minorEastAsia"/>
          <w:lang w:eastAsia="zh-CN"/>
        </w:rPr>
      </w:pPr>
      <w:r>
        <w:object w:dxaOrig="10274" w:dyaOrig="5356">
          <v:shape id="_x0000_i1029" type="#_x0000_t75" style="width:362pt;height:188.65pt" o:ole="">
            <v:imagedata r:id="rId17" o:title=""/>
          </v:shape>
          <o:OLEObject Type="Embed" ProgID="Visio.Drawing.11" ShapeID="_x0000_i1029" DrawAspect="Content" ObjectID="_1726052521" r:id="rId18"/>
        </w:object>
      </w:r>
    </w:p>
    <w:p>
      <w:pPr>
        <w:pStyle w:val="a0"/>
        <w:jc w:val="center"/>
        <w:rPr>
          <w:rFonts w:eastAsiaTheme="minorEastAsia"/>
          <w:b/>
          <w:lang w:eastAsia="zh-CN"/>
        </w:rPr>
      </w:pPr>
      <w:r>
        <w:rPr>
          <w:rFonts w:eastAsiaTheme="minorEastAsia" w:hint="eastAsia"/>
          <w:b/>
          <w:lang w:eastAsia="zh-CN"/>
        </w:rPr>
        <w:t>Figure 5 Legacy i</w:t>
      </w:r>
      <w:r>
        <w:rPr>
          <w:rFonts w:eastAsiaTheme="minorEastAsia"/>
          <w:b/>
          <w:lang w:eastAsia="zh-CN"/>
        </w:rPr>
        <w:t>nter-gNB handover procedures</w:t>
      </w:r>
    </w:p>
    <w:p>
      <w:pPr>
        <w:pStyle w:val="a0"/>
        <w:rPr>
          <w:rFonts w:eastAsiaTheme="minorEastAsia"/>
          <w:lang w:eastAsia="zh-CN"/>
        </w:rPr>
      </w:pPr>
      <w:r>
        <w:rPr>
          <w:rFonts w:eastAsiaTheme="minorEastAsia" w:hint="eastAsia"/>
          <w:lang w:eastAsia="zh-CN"/>
        </w:rPr>
        <w:t xml:space="preserve">It is the RAN3 agreement that </w:t>
      </w:r>
      <w:r>
        <w:rPr>
          <w:rFonts w:eastAsiaTheme="minorEastAsia"/>
          <w:lang w:eastAsia="zh-CN"/>
        </w:rPr>
        <w:t>“Source gNB decides to trigger path switching for the L2N remote UE”</w:t>
      </w:r>
      <w:r>
        <w:rPr>
          <w:rFonts w:eastAsiaTheme="minorEastAsia" w:hint="eastAsia"/>
          <w:lang w:eastAsia="zh-CN"/>
        </w:rPr>
        <w:t xml:space="preserve">. </w:t>
      </w:r>
      <w:r>
        <w:rPr>
          <w:rFonts w:eastAsiaTheme="minorEastAsia"/>
          <w:lang w:eastAsia="zh-CN"/>
        </w:rPr>
        <w:t>B</w:t>
      </w:r>
      <w:r>
        <w:rPr>
          <w:rFonts w:eastAsiaTheme="minorEastAsia" w:hint="eastAsia"/>
          <w:lang w:eastAsia="zh-CN"/>
        </w:rPr>
        <w:t>ased on the path switching decision, 2 issues should be made clear step by step:</w:t>
      </w:r>
    </w:p>
    <w:p>
      <w:pPr>
        <w:pStyle w:val="a0"/>
        <w:numPr>
          <w:ilvl w:val="0"/>
          <w:numId w:val="61"/>
        </w:numPr>
        <w:rPr>
          <w:rFonts w:eastAsiaTheme="minorEastAsia"/>
          <w:lang w:eastAsia="zh-CN"/>
        </w:rPr>
      </w:pPr>
      <w:r>
        <w:rPr>
          <w:rFonts w:eastAsiaTheme="minorEastAsia" w:hint="eastAsia"/>
          <w:lang w:eastAsia="zh-CN"/>
        </w:rPr>
        <w:t>W</w:t>
      </w:r>
      <w:r>
        <w:rPr>
          <w:rFonts w:eastAsiaTheme="minorEastAsia"/>
          <w:lang w:eastAsia="zh-CN"/>
        </w:rPr>
        <w:t xml:space="preserve">hich node should decide the new path i.e., either </w:t>
      </w:r>
      <w:r>
        <w:rPr>
          <w:rFonts w:eastAsiaTheme="minorEastAsia" w:hint="eastAsia"/>
          <w:lang w:eastAsia="zh-CN"/>
        </w:rPr>
        <w:t>a cell or a relay UE;</w:t>
      </w:r>
    </w:p>
    <w:p>
      <w:pPr>
        <w:pStyle w:val="a0"/>
        <w:numPr>
          <w:ilvl w:val="0"/>
          <w:numId w:val="61"/>
        </w:numPr>
        <w:rPr>
          <w:rFonts w:eastAsiaTheme="minorEastAsia"/>
          <w:lang w:eastAsia="zh-CN"/>
        </w:rPr>
      </w:pPr>
      <w:r>
        <w:rPr>
          <w:rFonts w:eastAsiaTheme="minorEastAsia" w:hint="eastAsia"/>
          <w:lang w:eastAsia="zh-CN"/>
        </w:rPr>
        <w:t>Which information should be sent from the source gNB to the target gNB.</w:t>
      </w:r>
    </w:p>
    <w:p>
      <w:pPr>
        <w:pStyle w:val="a0"/>
        <w:rPr>
          <w:rFonts w:eastAsiaTheme="minorEastAsia"/>
          <w:lang w:eastAsia="zh-CN"/>
        </w:rPr>
      </w:pPr>
      <w:r>
        <w:rPr>
          <w:rFonts w:eastAsiaTheme="minorEastAsia" w:hint="eastAsia"/>
          <w:lang w:eastAsia="zh-CN"/>
        </w:rPr>
        <w:t xml:space="preserve">For 1), all measurement results which can be measured by the UE are reported to the source gNB. </w:t>
      </w:r>
      <w:r>
        <w:rPr>
          <w:rFonts w:eastAsiaTheme="minorEastAsia"/>
          <w:lang w:eastAsia="zh-CN"/>
        </w:rPr>
        <w:t>T</w:t>
      </w:r>
      <w:r>
        <w:rPr>
          <w:rFonts w:eastAsiaTheme="minorEastAsia" w:hint="eastAsia"/>
          <w:lang w:eastAsia="zh-CN"/>
        </w:rPr>
        <w:t xml:space="preserve">he measurement object of frequency can be tied to only one report </w:t>
      </w:r>
      <w:r>
        <w:rPr>
          <w:rFonts w:eastAsiaTheme="minorEastAsia"/>
          <w:lang w:eastAsia="zh-CN"/>
        </w:rPr>
        <w:t>configuration which includes</w:t>
      </w:r>
      <w:r>
        <w:rPr>
          <w:rFonts w:eastAsiaTheme="minorEastAsia" w:hint="eastAsia"/>
          <w:lang w:eastAsia="zh-CN"/>
        </w:rPr>
        <w:t xml:space="preserve"> only one measurement event, therefore the source gNB could deduce the best candidate target cell/relay UE reported by the UE. </w:t>
      </w:r>
      <w:r>
        <w:rPr>
          <w:rFonts w:eastAsiaTheme="minorEastAsia"/>
          <w:lang w:eastAsia="zh-CN"/>
        </w:rPr>
        <w:t>I</w:t>
      </w:r>
      <w:r>
        <w:rPr>
          <w:rFonts w:eastAsiaTheme="minorEastAsia" w:hint="eastAsia"/>
          <w:lang w:eastAsia="zh-CN"/>
        </w:rPr>
        <w:t xml:space="preserve">f more than one measured event or a periodical measurement are report to the source gNB, it is reasonable the source gNB decide the target gNB and send the </w:t>
      </w:r>
      <w:r>
        <w:t>HANDOVER REQUEST</w:t>
      </w:r>
      <w:r>
        <w:rPr>
          <w:rFonts w:eastAsiaTheme="minorEastAsia" w:hint="eastAsia"/>
          <w:lang w:eastAsia="zh-CN"/>
        </w:rPr>
        <w:t xml:space="preserve"> message to the target gNB. </w:t>
      </w:r>
      <w:r>
        <w:rPr>
          <w:rFonts w:eastAsiaTheme="minorEastAsia"/>
          <w:lang w:eastAsia="zh-CN"/>
        </w:rPr>
        <w:t>T</w:t>
      </w:r>
      <w:r>
        <w:rPr>
          <w:rFonts w:eastAsiaTheme="minorEastAsia" w:hint="eastAsia"/>
          <w:lang w:eastAsia="zh-CN"/>
        </w:rPr>
        <w:t>herefore, the source gNB is responsible to choose the target gNB(s) and the best target cell or the best target relay UE belongs to the gNB. The best target cell or the best target relay UE belongs to the gNB can be transmitted via XnAP.</w:t>
      </w:r>
    </w:p>
    <w:p>
      <w:pPr>
        <w:pStyle w:val="a0"/>
        <w:rPr>
          <w:rFonts w:eastAsiaTheme="minorEastAsia"/>
          <w:b/>
          <w:bCs/>
          <w:color w:val="000000"/>
          <w:szCs w:val="20"/>
          <w:lang w:eastAsia="zh-CN"/>
        </w:rPr>
      </w:pPr>
      <w:r>
        <w:rPr>
          <w:rFonts w:eastAsiaTheme="minorEastAsia" w:hint="eastAsia"/>
          <w:b/>
          <w:bCs/>
          <w:color w:val="000000"/>
          <w:szCs w:val="20"/>
          <w:lang w:eastAsia="zh-CN"/>
        </w:rPr>
        <w:t>Proposal 7: The s</w:t>
      </w:r>
      <w:r>
        <w:rPr>
          <w:rFonts w:eastAsiaTheme="minorEastAsia"/>
          <w:b/>
          <w:bCs/>
          <w:color w:val="000000"/>
          <w:szCs w:val="20"/>
          <w:lang w:eastAsia="zh-CN"/>
        </w:rPr>
        <w:t xml:space="preserve">ource gNB is responsible </w:t>
      </w:r>
      <w:r>
        <w:rPr>
          <w:rFonts w:eastAsiaTheme="minorEastAsia" w:hint="eastAsia"/>
          <w:b/>
          <w:bCs/>
          <w:color w:val="000000"/>
          <w:szCs w:val="20"/>
          <w:lang w:eastAsia="zh-CN"/>
        </w:rPr>
        <w:t>for</w:t>
      </w:r>
      <w:r>
        <w:rPr>
          <w:rFonts w:eastAsiaTheme="minorEastAsia"/>
          <w:b/>
          <w:bCs/>
          <w:color w:val="000000"/>
          <w:szCs w:val="20"/>
          <w:lang w:eastAsia="zh-CN"/>
        </w:rPr>
        <w:t xml:space="preserve"> choos</w:t>
      </w:r>
      <w:r>
        <w:rPr>
          <w:rFonts w:eastAsiaTheme="minorEastAsia" w:hint="eastAsia"/>
          <w:b/>
          <w:bCs/>
          <w:color w:val="000000"/>
          <w:szCs w:val="20"/>
          <w:lang w:eastAsia="zh-CN"/>
        </w:rPr>
        <w:t>ing</w:t>
      </w:r>
      <w:r>
        <w:rPr>
          <w:rFonts w:eastAsiaTheme="minorEastAsia"/>
          <w:b/>
          <w:bCs/>
          <w:color w:val="000000"/>
          <w:szCs w:val="20"/>
          <w:lang w:eastAsia="zh-CN"/>
        </w:rPr>
        <w:t xml:space="preserve"> the </w:t>
      </w:r>
      <w:r>
        <w:rPr>
          <w:rFonts w:eastAsiaTheme="minorEastAsia" w:hint="eastAsia"/>
          <w:b/>
          <w:bCs/>
          <w:color w:val="000000"/>
          <w:szCs w:val="20"/>
          <w:lang w:eastAsia="zh-CN"/>
        </w:rPr>
        <w:t xml:space="preserve">target </w:t>
      </w:r>
      <w:r>
        <w:rPr>
          <w:rFonts w:eastAsiaTheme="minorEastAsia"/>
          <w:b/>
          <w:bCs/>
          <w:color w:val="000000"/>
          <w:szCs w:val="20"/>
          <w:lang w:eastAsia="zh-CN"/>
        </w:rPr>
        <w:t>gNB</w:t>
      </w:r>
      <w:r>
        <w:rPr>
          <w:rFonts w:eastAsiaTheme="minorEastAsia" w:hint="eastAsia"/>
          <w:b/>
          <w:bCs/>
          <w:color w:val="000000"/>
          <w:szCs w:val="20"/>
          <w:lang w:eastAsia="zh-CN"/>
        </w:rPr>
        <w:t xml:space="preserve"> and the best target cell or the best target relay UE belongs to the target gNB.</w:t>
      </w:r>
    </w:p>
    <w:p>
      <w:pPr>
        <w:pStyle w:val="a0"/>
        <w:rPr>
          <w:rFonts w:eastAsiaTheme="minorEastAsia"/>
          <w:lang w:eastAsia="zh-CN"/>
        </w:rPr>
      </w:pPr>
      <w:r>
        <w:rPr>
          <w:rFonts w:eastAsiaTheme="minorEastAsia" w:hint="eastAsia"/>
          <w:bCs/>
          <w:color w:val="000000"/>
          <w:szCs w:val="20"/>
          <w:lang w:eastAsia="zh-CN"/>
        </w:rPr>
        <w:t xml:space="preserve">Meanwhile, </w:t>
      </w:r>
      <w:r>
        <w:rPr>
          <w:rFonts w:eastAsiaTheme="minorEastAsia" w:hint="eastAsia"/>
          <w:lang w:eastAsia="zh-CN"/>
        </w:rPr>
        <w:t xml:space="preserve">to align with the legacy procedure, a set of candidate relay UEs could be transmitted to the target gNB, together with the legacy candidate cells included in the inter-node message of </w:t>
      </w:r>
      <w:r>
        <w:rPr>
          <w:i/>
        </w:rPr>
        <w:t>HandoverPreparationInformation</w:t>
      </w:r>
      <w:r>
        <w:rPr>
          <w:rFonts w:eastAsiaTheme="minorEastAsia" w:hint="eastAsia"/>
          <w:lang w:eastAsia="zh-CN"/>
        </w:rPr>
        <w:t xml:space="preserve">. </w:t>
      </w:r>
      <w:r>
        <w:rPr>
          <w:rFonts w:eastAsiaTheme="minorEastAsia" w:hint="eastAsia"/>
          <w:bCs/>
          <w:color w:val="000000"/>
          <w:szCs w:val="20"/>
          <w:lang w:eastAsia="zh-CN"/>
        </w:rPr>
        <w:t xml:space="preserve">After the target gNB received the </w:t>
      </w:r>
      <w:r>
        <w:t>HANDOVER REQUEST</w:t>
      </w:r>
      <w:r>
        <w:rPr>
          <w:rFonts w:eastAsiaTheme="minorEastAsia" w:hint="eastAsia"/>
          <w:lang w:eastAsia="zh-CN"/>
        </w:rPr>
        <w:t xml:space="preserve"> message, the target gNB could choose a cell or a relay UE with lower traffic load based on the load information count by the target gNB itself and the information received from the source gNB, and to decide whether the cell itself or a relay UE under the cell is appropriate for the new path of the UE.</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8: The target</w:t>
      </w:r>
      <w:r>
        <w:rPr>
          <w:rFonts w:eastAsiaTheme="minorEastAsia"/>
          <w:b/>
          <w:bCs/>
          <w:color w:val="000000"/>
          <w:szCs w:val="20"/>
          <w:lang w:eastAsia="zh-CN"/>
        </w:rPr>
        <w:t xml:space="preserve"> gNB is responsible </w:t>
      </w:r>
      <w:r>
        <w:rPr>
          <w:rFonts w:eastAsiaTheme="minorEastAsia" w:hint="eastAsia"/>
          <w:b/>
          <w:bCs/>
          <w:color w:val="000000"/>
          <w:szCs w:val="20"/>
          <w:lang w:eastAsia="zh-CN"/>
        </w:rPr>
        <w:t>for</w:t>
      </w:r>
      <w:r>
        <w:rPr>
          <w:rFonts w:eastAsiaTheme="minorEastAsia"/>
          <w:b/>
          <w:bCs/>
          <w:color w:val="000000"/>
          <w:szCs w:val="20"/>
          <w:lang w:eastAsia="zh-CN"/>
        </w:rPr>
        <w:t xml:space="preserve"> </w:t>
      </w:r>
      <w:r>
        <w:rPr>
          <w:rFonts w:eastAsiaTheme="minorEastAsia" w:hint="eastAsia"/>
          <w:b/>
          <w:bCs/>
          <w:color w:val="000000"/>
          <w:szCs w:val="20"/>
          <w:lang w:eastAsia="zh-CN"/>
        </w:rPr>
        <w:t>deciding the final target cell or the final target relay UE under the cell.</w:t>
      </w:r>
    </w:p>
    <w:p>
      <w:pPr>
        <w:pStyle w:val="a0"/>
        <w:rPr>
          <w:rFonts w:eastAsiaTheme="minorEastAsia"/>
          <w:bCs/>
          <w:color w:val="000000"/>
          <w:szCs w:val="20"/>
          <w:lang w:eastAsia="zh-CN"/>
        </w:rPr>
      </w:pPr>
      <w:r>
        <w:rPr>
          <w:rFonts w:eastAsiaTheme="minorEastAsia" w:hint="eastAsia"/>
          <w:lang w:eastAsia="zh-CN"/>
        </w:rPr>
        <w:t>For 2), based on the proposals above, the transmitted information between gNBs can be enhanced by:</w:t>
      </w:r>
    </w:p>
    <w:p>
      <w:pPr>
        <w:pStyle w:val="a0"/>
        <w:numPr>
          <w:ilvl w:val="0"/>
          <w:numId w:val="59"/>
        </w:numPr>
        <w:rPr>
          <w:rFonts w:eastAsiaTheme="minorEastAsia"/>
          <w:lang w:eastAsia="zh-CN"/>
        </w:rPr>
      </w:pPr>
      <w:r>
        <w:rPr>
          <w:rFonts w:eastAsiaTheme="minorEastAsia" w:hint="eastAsia"/>
          <w:lang w:eastAsia="zh-CN"/>
        </w:rPr>
        <w:t xml:space="preserve">In XnAP, a target relay UE ID can be included, together with the legacy </w:t>
      </w:r>
      <w:r>
        <w:rPr>
          <w:i/>
          <w:lang w:eastAsia="ja-JP"/>
        </w:rPr>
        <w:t>Target Cell Global ID</w:t>
      </w:r>
      <w:r>
        <w:rPr>
          <w:rFonts w:eastAsiaTheme="minorEastAsia" w:hint="eastAsia"/>
          <w:szCs w:val="22"/>
          <w:lang w:eastAsia="zh-CN"/>
        </w:rPr>
        <w:t>;</w:t>
      </w:r>
    </w:p>
    <w:p>
      <w:pPr>
        <w:pStyle w:val="a0"/>
        <w:numPr>
          <w:ilvl w:val="0"/>
          <w:numId w:val="59"/>
        </w:numPr>
        <w:rPr>
          <w:rFonts w:eastAsiaTheme="minorEastAsia"/>
          <w:lang w:eastAsia="zh-CN"/>
        </w:rPr>
      </w:pPr>
      <w:r>
        <w:rPr>
          <w:rFonts w:eastAsiaTheme="minorEastAsia" w:hint="eastAsia"/>
          <w:szCs w:val="22"/>
          <w:lang w:eastAsia="zh-CN"/>
        </w:rPr>
        <w:t xml:space="preserve">In the </w:t>
      </w:r>
      <w:r>
        <w:rPr>
          <w:rFonts w:eastAsiaTheme="minorEastAsia" w:hint="eastAsia"/>
          <w:lang w:eastAsia="zh-CN"/>
        </w:rPr>
        <w:t xml:space="preserve">inter-node message of </w:t>
      </w:r>
      <w:r>
        <w:rPr>
          <w:i/>
        </w:rPr>
        <w:t>HandoverPreparationInformation</w:t>
      </w:r>
      <w:r>
        <w:rPr>
          <w:rFonts w:eastAsiaTheme="minorEastAsia" w:hint="eastAsia"/>
          <w:szCs w:val="22"/>
          <w:lang w:eastAsia="zh-CN"/>
        </w:rPr>
        <w:t xml:space="preserve">, a set of candidate relay UE ID(s) and the related measurement result </w:t>
      </w:r>
      <w:r>
        <w:rPr>
          <w:rFonts w:eastAsiaTheme="minorEastAsia" w:hint="eastAsia"/>
          <w:lang w:eastAsia="zh-CN"/>
        </w:rPr>
        <w:t xml:space="preserve">can be included, together with the legacy field of </w:t>
      </w:r>
      <w:r>
        <w:rPr>
          <w:i/>
        </w:rPr>
        <w:t>candidateCellInfoList</w:t>
      </w:r>
      <w:r>
        <w:rPr>
          <w:rFonts w:eastAsiaTheme="minorEastAsia" w:hint="eastAsia"/>
          <w:lang w:eastAsia="zh-CN"/>
        </w:rPr>
        <w:t>.</w:t>
      </w:r>
      <w:r>
        <w:rPr>
          <w:rFonts w:eastAsiaTheme="minorEastAsia"/>
          <w:lang w:eastAsia="zh-CN"/>
        </w:rPr>
        <w:t xml:space="preserve"> </w:t>
      </w:r>
    </w:p>
    <w:p>
      <w:pPr>
        <w:pStyle w:val="a0"/>
        <w:rPr>
          <w:rFonts w:eastAsiaTheme="minorEastAsia"/>
          <w:b/>
          <w:bCs/>
          <w:color w:val="000000"/>
          <w:szCs w:val="20"/>
          <w:lang w:eastAsia="zh-CN"/>
        </w:rPr>
      </w:pPr>
      <w:r>
        <w:rPr>
          <w:rFonts w:eastAsiaTheme="minorEastAsia" w:hint="eastAsia"/>
          <w:b/>
          <w:bCs/>
          <w:color w:val="000000"/>
          <w:szCs w:val="20"/>
          <w:lang w:eastAsia="zh-CN"/>
        </w:rPr>
        <w:t>Proposal 9: The candidate relay UE ID(s) and the related measurement result(s) can be sent to the target gNB via inter-node message, besides the legacy candidate cell information.</w:t>
      </w:r>
    </w:p>
    <w:p>
      <w:pPr>
        <w:pStyle w:val="20"/>
        <w:numPr>
          <w:ilvl w:val="1"/>
          <w:numId w:val="4"/>
        </w:numPr>
        <w:tabs>
          <w:tab w:val="left" w:pos="420"/>
        </w:tabs>
        <w:autoSpaceDN w:val="0"/>
        <w:rPr>
          <w:rFonts w:eastAsiaTheme="minorEastAsia"/>
          <w:color w:val="000000"/>
          <w:szCs w:val="20"/>
        </w:rPr>
      </w:pPr>
      <w:r>
        <w:rPr>
          <w:rFonts w:eastAsiaTheme="minorEastAsia" w:hint="eastAsia"/>
        </w:rPr>
        <w:t>L</w:t>
      </w:r>
      <w:r>
        <w:rPr>
          <w:rFonts w:eastAsiaTheme="minorEastAsia"/>
        </w:rPr>
        <w:t>ossless data delivery</w:t>
      </w:r>
    </w:p>
    <w:p>
      <w:pPr>
        <w:pStyle w:val="a0"/>
        <w:rPr>
          <w:rFonts w:eastAsiaTheme="minorEastAsia"/>
          <w:lang w:eastAsia="zh-CN"/>
        </w:rPr>
      </w:pPr>
      <w:r>
        <w:rPr>
          <w:rFonts w:eastAsiaTheme="minorEastAsia"/>
          <w:lang w:eastAsia="zh-CN"/>
        </w:rPr>
        <w:t>F</w:t>
      </w:r>
      <w:r>
        <w:rPr>
          <w:rFonts w:eastAsiaTheme="minorEastAsia" w:hint="eastAsia"/>
          <w:lang w:eastAsia="zh-CN"/>
        </w:rPr>
        <w:t xml:space="preserve">or the source indirect link, the data will be sent based on the PC5 link between the remote and the relay UE, and the Uu link between the relay UE and the gNB. For DL, the </w:t>
      </w:r>
      <w:r>
        <w:rPr>
          <w:rFonts w:hint="eastAsia"/>
        </w:rPr>
        <w:t>data that have been acked by</w:t>
      </w:r>
      <w:r>
        <w:rPr>
          <w:rFonts w:eastAsiaTheme="minorEastAsia" w:hint="eastAsia"/>
          <w:lang w:eastAsia="zh-CN"/>
        </w:rPr>
        <w:t xml:space="preserve"> the</w:t>
      </w:r>
      <w:r>
        <w:rPr>
          <w:rFonts w:hint="eastAsia"/>
        </w:rPr>
        <w:t xml:space="preserve"> relay UE to </w:t>
      </w:r>
      <w:r>
        <w:rPr>
          <w:rFonts w:eastAsiaTheme="minorEastAsia" w:hint="eastAsia"/>
          <w:lang w:eastAsia="zh-CN"/>
        </w:rPr>
        <w:t xml:space="preserve">the </w:t>
      </w:r>
      <w:r>
        <w:rPr>
          <w:rFonts w:hint="eastAsia"/>
        </w:rPr>
        <w:t>source gNB may not been transmitted to remote UE</w:t>
      </w:r>
      <w:r>
        <w:rPr>
          <w:rFonts w:eastAsiaTheme="minorEastAsia" w:hint="eastAsia"/>
          <w:lang w:eastAsia="zh-CN"/>
        </w:rPr>
        <w:t xml:space="preserve">; and for UL, </w:t>
      </w:r>
      <w:r>
        <w:rPr>
          <w:rFonts w:hint="eastAsia"/>
        </w:rPr>
        <w:t>data that have been acked by</w:t>
      </w:r>
      <w:r>
        <w:rPr>
          <w:rFonts w:eastAsiaTheme="minorEastAsia" w:hint="eastAsia"/>
          <w:lang w:eastAsia="zh-CN"/>
        </w:rPr>
        <w:t xml:space="preserve"> the</w:t>
      </w:r>
      <w:r>
        <w:rPr>
          <w:rFonts w:hint="eastAsia"/>
        </w:rPr>
        <w:t xml:space="preserve"> relay UE to </w:t>
      </w:r>
      <w:r>
        <w:rPr>
          <w:rFonts w:eastAsiaTheme="minorEastAsia" w:hint="eastAsia"/>
          <w:lang w:eastAsia="zh-CN"/>
        </w:rPr>
        <w:t>the remote UE</w:t>
      </w:r>
      <w:r>
        <w:rPr>
          <w:rFonts w:hint="eastAsia"/>
        </w:rPr>
        <w:t xml:space="preserve"> may not been transmitted to </w:t>
      </w:r>
      <w:r>
        <w:rPr>
          <w:rFonts w:eastAsiaTheme="minorEastAsia" w:hint="eastAsia"/>
          <w:lang w:eastAsia="zh-CN"/>
        </w:rPr>
        <w:t xml:space="preserve">the gNB. </w:t>
      </w:r>
      <w:r>
        <w:rPr>
          <w:rFonts w:eastAsiaTheme="minorEastAsia"/>
          <w:lang w:eastAsia="zh-CN"/>
        </w:rPr>
        <w:t>T</w:t>
      </w:r>
      <w:r>
        <w:rPr>
          <w:rFonts w:eastAsiaTheme="minorEastAsia" w:hint="eastAsia"/>
          <w:lang w:eastAsia="zh-CN"/>
        </w:rPr>
        <w:t xml:space="preserve">herefore if legacy </w:t>
      </w:r>
      <w:r>
        <w:rPr>
          <w:rFonts w:eastAsiaTheme="minorEastAsia"/>
          <w:lang w:eastAsia="zh-CN"/>
        </w:rPr>
        <w:t>data forwarding procedure</w:t>
      </w:r>
      <w:r>
        <w:rPr>
          <w:rFonts w:eastAsiaTheme="minorEastAsia" w:hint="eastAsia"/>
          <w:lang w:eastAsia="zh-CN"/>
        </w:rPr>
        <w:t xml:space="preserve"> is performed between the source gNB and the target gNB, the packets which are not exactly transmitted between the remote UE and the source gNB will not be accurately reported to the target gNB.</w:t>
      </w:r>
    </w:p>
    <w:p>
      <w:pPr>
        <w:pStyle w:val="a0"/>
        <w:rPr>
          <w:rFonts w:eastAsiaTheme="minorEastAsia"/>
          <w:lang w:eastAsia="zh-CN"/>
        </w:rPr>
      </w:pPr>
      <w:r>
        <w:rPr>
          <w:rFonts w:eastAsiaTheme="minorEastAsia" w:hint="eastAsia"/>
          <w:lang w:eastAsia="zh-CN"/>
        </w:rPr>
        <w:t xml:space="preserve">It is RAN3 agreement [3] to wait for RAN2 progress about the </w:t>
      </w:r>
      <w:r>
        <w:rPr>
          <w:rFonts w:eastAsiaTheme="minorEastAsia"/>
          <w:lang w:eastAsia="zh-CN"/>
        </w:rPr>
        <w:t>lossless data delivery during path switch</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it is suggest RAN2 to discuss how to solve the problem of data loss due to legacy data forwarding involving source indirect link.</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10: RAN2 to discuss the solution to solve the problem of </w:t>
      </w:r>
      <w:r>
        <w:rPr>
          <w:rFonts w:eastAsiaTheme="minorEastAsia"/>
          <w:b/>
          <w:bCs/>
          <w:color w:val="000000"/>
          <w:szCs w:val="20"/>
          <w:lang w:eastAsia="zh-CN"/>
        </w:rPr>
        <w:t xml:space="preserve">data </w:t>
      </w:r>
      <w:r>
        <w:rPr>
          <w:rFonts w:eastAsiaTheme="minorEastAsia" w:hint="eastAsia"/>
          <w:b/>
          <w:bCs/>
          <w:color w:val="000000"/>
          <w:szCs w:val="20"/>
          <w:lang w:eastAsia="zh-CN"/>
        </w:rPr>
        <w:t>loss</w:t>
      </w:r>
      <w:r>
        <w:rPr>
          <w:rFonts w:eastAsiaTheme="minorEastAsia"/>
          <w:b/>
          <w:bCs/>
          <w:color w:val="000000"/>
          <w:szCs w:val="20"/>
          <w:lang w:eastAsia="zh-CN"/>
        </w:rPr>
        <w:t xml:space="preserve"> during path switch</w:t>
      </w:r>
      <w:r>
        <w:rPr>
          <w:rFonts w:eastAsiaTheme="minorEastAsia" w:hint="eastAsia"/>
          <w:b/>
          <w:bCs/>
          <w:color w:val="000000"/>
          <w:szCs w:val="20"/>
          <w:lang w:eastAsia="zh-CN"/>
        </w:rPr>
        <w:t>.</w:t>
      </w:r>
    </w:p>
    <w:p>
      <w:pPr>
        <w:pStyle w:val="20"/>
        <w:numPr>
          <w:ilvl w:val="1"/>
          <w:numId w:val="4"/>
        </w:numPr>
        <w:tabs>
          <w:tab w:val="left" w:pos="420"/>
        </w:tabs>
        <w:autoSpaceDN w:val="0"/>
        <w:rPr>
          <w:rFonts w:eastAsiaTheme="minorEastAsia"/>
          <w:color w:val="000000"/>
          <w:szCs w:val="20"/>
        </w:rPr>
      </w:pPr>
      <w:r>
        <w:rPr>
          <w:rFonts w:eastAsiaTheme="minorEastAsia" w:hint="eastAsia"/>
        </w:rPr>
        <w:t>P</w:t>
      </w:r>
      <w:r>
        <w:rPr>
          <w:rFonts w:eastAsiaTheme="minorEastAsia"/>
        </w:rPr>
        <w:t>ath switch</w:t>
      </w:r>
      <w:r>
        <w:rPr>
          <w:rFonts w:eastAsiaTheme="minorEastAsia" w:hint="eastAsia"/>
        </w:rPr>
        <w:t>ing failure</w:t>
      </w:r>
    </w:p>
    <w:p>
      <w:pPr>
        <w:pStyle w:val="a0"/>
        <w:rPr>
          <w:rFonts w:eastAsiaTheme="minorEastAsia"/>
          <w:lang w:eastAsia="zh-CN"/>
        </w:rPr>
      </w:pPr>
      <w:r>
        <w:rPr>
          <w:rFonts w:eastAsiaTheme="minorEastAsia" w:hint="eastAsia"/>
          <w:lang w:eastAsia="zh-CN"/>
        </w:rPr>
        <w:t xml:space="preserve">Similar as HO failure in Uu interface, it is possible for a remote UE suffers path switching failure. </w:t>
      </w:r>
      <w:r>
        <w:rPr>
          <w:rFonts w:eastAsiaTheme="minorEastAsia"/>
          <w:lang w:eastAsia="zh-CN"/>
        </w:rPr>
        <w:t>T</w:t>
      </w:r>
      <w:r>
        <w:rPr>
          <w:rFonts w:eastAsiaTheme="minorEastAsia" w:hint="eastAsia"/>
          <w:lang w:eastAsia="zh-CN"/>
        </w:rPr>
        <w:t xml:space="preserve">he path switching failure maybe </w:t>
      </w:r>
      <w:r>
        <w:rPr>
          <w:rFonts w:eastAsiaTheme="minorEastAsia"/>
          <w:lang w:eastAsia="zh-CN"/>
        </w:rPr>
        <w:t>occurred</w:t>
      </w:r>
      <w:r>
        <w:rPr>
          <w:rFonts w:eastAsiaTheme="minorEastAsia" w:hint="eastAsia"/>
          <w:lang w:eastAsia="zh-CN"/>
        </w:rPr>
        <w:t xml:space="preserve"> due to the following causes:</w:t>
      </w:r>
    </w:p>
    <w:p>
      <w:pPr>
        <w:pStyle w:val="a0"/>
        <w:rPr>
          <w:rFonts w:eastAsiaTheme="minorEastAsia"/>
          <w:lang w:eastAsia="zh-CN"/>
        </w:rPr>
      </w:pPr>
      <w:r>
        <w:rPr>
          <w:rFonts w:eastAsiaTheme="minorEastAsia" w:hint="eastAsia"/>
          <w:lang w:eastAsia="zh-CN"/>
        </w:rPr>
        <w:t xml:space="preserve">Cause 1: the remote UE does not receive the </w:t>
      </w:r>
      <w:bookmarkStart w:id="11" w:name="OLE_LINK5"/>
      <w:bookmarkStart w:id="12" w:name="OLE_LINK6"/>
      <w:r>
        <w:rPr>
          <w:rFonts w:eastAsiaTheme="minorEastAsia" w:hint="eastAsia"/>
          <w:lang w:eastAsia="zh-CN"/>
        </w:rPr>
        <w:t>path switching</w:t>
      </w:r>
      <w:bookmarkEnd w:id="11"/>
      <w:bookmarkEnd w:id="12"/>
      <w:r>
        <w:rPr>
          <w:rFonts w:eastAsiaTheme="minorEastAsia" w:hint="eastAsia"/>
          <w:lang w:eastAsia="zh-CN"/>
        </w:rPr>
        <w:t xml:space="preserve"> command from the source gNB/source relay UE in time, because the source PC5 link is failure before receiving the path switching command;</w:t>
      </w:r>
    </w:p>
    <w:p>
      <w:pPr>
        <w:pStyle w:val="a0"/>
        <w:rPr>
          <w:rFonts w:eastAsiaTheme="minorEastAsia"/>
          <w:lang w:eastAsia="zh-CN"/>
        </w:rPr>
      </w:pPr>
      <w:r>
        <w:rPr>
          <w:rFonts w:eastAsiaTheme="minorEastAsia" w:hint="eastAsia"/>
          <w:lang w:eastAsia="zh-CN"/>
        </w:rPr>
        <w:t>Cause 2: the remote UE failed to establish the PC5 link with the target relay UE, because the channel condition between target relay UE and the remote UE is changed during that long time period of path switching preparation;</w:t>
      </w:r>
    </w:p>
    <w:p>
      <w:pPr>
        <w:pStyle w:val="a0"/>
        <w:rPr>
          <w:rFonts w:eastAsiaTheme="minorEastAsia"/>
          <w:lang w:eastAsia="zh-CN"/>
        </w:rPr>
      </w:pPr>
      <w:r>
        <w:rPr>
          <w:rFonts w:eastAsiaTheme="minorEastAsia" w:hint="eastAsia"/>
          <w:lang w:eastAsia="zh-CN"/>
        </w:rPr>
        <w:t>Cause 3: the IDLE/INACTIVE state target relay UE failed to establish the Uu link with the target gNB, because the channel condition between target relay UE and the gNB is changed during that long time period of path switching preparation.</w:t>
      </w:r>
    </w:p>
    <w:p>
      <w:pPr>
        <w:pStyle w:val="a0"/>
        <w:rPr>
          <w:rFonts w:eastAsiaTheme="minorEastAsia"/>
          <w:lang w:eastAsia="zh-CN"/>
        </w:rPr>
      </w:pPr>
      <w:r>
        <w:rPr>
          <w:rFonts w:eastAsiaTheme="minorEastAsia" w:hint="eastAsia"/>
          <w:lang w:eastAsia="zh-CN"/>
        </w:rPr>
        <w:t xml:space="preserve">The path switching failure due to the three causes above could be existed in R17 intra-gNB indirect-to-direct and direct-to-indirect path switching, and the </w:t>
      </w:r>
      <w:r>
        <w:rPr>
          <w:rFonts w:eastAsiaTheme="minorEastAsia"/>
          <w:lang w:val="en-GB" w:eastAsia="zh-CN"/>
        </w:rPr>
        <w:t>probability</w:t>
      </w:r>
      <w:r>
        <w:rPr>
          <w:rFonts w:eastAsiaTheme="minorEastAsia" w:hint="eastAsia"/>
          <w:lang w:val="en-GB" w:eastAsia="zh-CN"/>
        </w:rPr>
        <w:t xml:space="preserve"> of </w:t>
      </w:r>
      <w:r>
        <w:rPr>
          <w:rFonts w:eastAsiaTheme="minorEastAsia" w:hint="eastAsia"/>
          <w:lang w:eastAsia="zh-CN"/>
        </w:rPr>
        <w:t>failure maybe raised for R18 inter-gNB indirect-to-direct and direct-to-indirect path switching and the indirect-to-indirect path switching.</w:t>
      </w:r>
    </w:p>
    <w:p>
      <w:pPr>
        <w:pStyle w:val="a0"/>
        <w:rPr>
          <w:rFonts w:eastAsiaTheme="minorEastAsia"/>
          <w:lang w:eastAsia="zh-CN"/>
        </w:rPr>
      </w:pPr>
      <w:r>
        <w:rPr>
          <w:rFonts w:eastAsiaTheme="minorEastAsia" w:hint="eastAsia"/>
          <w:lang w:eastAsia="zh-CN"/>
        </w:rPr>
        <w:t xml:space="preserve">Therefore for simplification, the </w:t>
      </w:r>
      <w:r>
        <w:rPr>
          <w:rFonts w:eastAsiaTheme="minorEastAsia"/>
          <w:lang w:eastAsia="zh-CN"/>
        </w:rPr>
        <w:t>legacy UE action of chooses</w:t>
      </w:r>
      <w:r>
        <w:rPr>
          <w:rFonts w:eastAsiaTheme="minorEastAsia" w:hint="eastAsia"/>
          <w:lang w:eastAsia="zh-CN"/>
        </w:rPr>
        <w:t xml:space="preserve"> a cell for re-establishment could be considered.</w:t>
      </w:r>
    </w:p>
    <w:p>
      <w:pPr>
        <w:pStyle w:val="a0"/>
        <w:rPr>
          <w:rFonts w:eastAsiaTheme="minorEastAsia"/>
          <w:b/>
          <w:bCs/>
          <w:color w:val="000000"/>
          <w:szCs w:val="20"/>
          <w:lang w:eastAsia="zh-CN"/>
        </w:rPr>
      </w:pPr>
      <w:r>
        <w:rPr>
          <w:rFonts w:eastAsiaTheme="minorEastAsia" w:hint="eastAsia"/>
          <w:b/>
          <w:bCs/>
          <w:color w:val="000000"/>
          <w:szCs w:val="20"/>
          <w:lang w:eastAsia="zh-CN"/>
        </w:rPr>
        <w:t>Proposal 11: The remote UE performs RRC</w:t>
      </w:r>
      <w:r>
        <w:rPr>
          <w:rFonts w:eastAsiaTheme="minorEastAsia"/>
          <w:b/>
          <w:bCs/>
          <w:color w:val="000000"/>
          <w:szCs w:val="20"/>
          <w:lang w:eastAsia="zh-CN"/>
        </w:rPr>
        <w:t xml:space="preserve"> re-establishment </w:t>
      </w:r>
      <w:r>
        <w:rPr>
          <w:rFonts w:eastAsiaTheme="minorEastAsia" w:hint="eastAsia"/>
          <w:b/>
          <w:bCs/>
          <w:color w:val="000000"/>
          <w:szCs w:val="20"/>
          <w:lang w:eastAsia="zh-CN"/>
        </w:rPr>
        <w:t>in</w:t>
      </w:r>
      <w:r>
        <w:rPr>
          <w:rFonts w:eastAsiaTheme="minorEastAsia"/>
          <w:b/>
          <w:bCs/>
          <w:color w:val="000000"/>
          <w:szCs w:val="20"/>
          <w:lang w:eastAsia="zh-CN"/>
        </w:rPr>
        <w:t xml:space="preserve"> a cell</w:t>
      </w:r>
      <w:r>
        <w:rPr>
          <w:rFonts w:eastAsiaTheme="minorEastAsia" w:hint="eastAsia"/>
          <w:b/>
          <w:bCs/>
          <w:color w:val="000000"/>
          <w:szCs w:val="20"/>
          <w:lang w:eastAsia="zh-CN"/>
        </w:rPr>
        <w:t xml:space="preserve"> or a relay UE</w:t>
      </w:r>
      <w:r>
        <w:rPr>
          <w:rFonts w:eastAsiaTheme="minorEastAsia"/>
          <w:b/>
          <w:bCs/>
          <w:color w:val="000000"/>
          <w:szCs w:val="20"/>
          <w:lang w:eastAsia="zh-CN"/>
        </w:rPr>
        <w:t xml:space="preserve"> </w:t>
      </w:r>
      <w:r>
        <w:rPr>
          <w:rFonts w:eastAsiaTheme="minorEastAsia" w:hint="eastAsia"/>
          <w:b/>
          <w:bCs/>
          <w:color w:val="000000"/>
          <w:szCs w:val="20"/>
          <w:lang w:eastAsia="zh-CN"/>
        </w:rPr>
        <w:t>when the path switching failure.</w:t>
      </w:r>
    </w:p>
    <w:bookmarkEnd w:id="7"/>
    <w:bookmarkEnd w:id="8"/>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3" w:name="OLE_LINK58"/>
      <w:bookmarkStart w:id="14" w:name="OLE_LINK59"/>
      <w:bookmarkStart w:id="15"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6" w:name="OLE_LINK47"/>
      <w:bookmarkStart w:id="17" w:name="OLE_LINK48"/>
      <w:r>
        <w:rPr>
          <w:rFonts w:eastAsia="宋体"/>
          <w:lang w:val="en-GB" w:eastAsia="zh-CN"/>
        </w:rPr>
        <w:t>propose:</w:t>
      </w:r>
    </w:p>
    <w:bookmarkEnd w:id="13"/>
    <w:bookmarkEnd w:id="14"/>
    <w:bookmarkEnd w:id="15"/>
    <w:p>
      <w:pPr>
        <w:pStyle w:val="a0"/>
        <w:rPr>
          <w:rFonts w:eastAsiaTheme="minorEastAsia"/>
          <w:b/>
          <w:bCs/>
          <w:color w:val="000000"/>
          <w:szCs w:val="20"/>
          <w:lang w:eastAsia="zh-CN"/>
        </w:rPr>
      </w:pPr>
      <w:r>
        <w:rPr>
          <w:rFonts w:eastAsiaTheme="minorEastAsia" w:hint="eastAsia"/>
          <w:b/>
          <w:bCs/>
          <w:color w:val="000000"/>
          <w:szCs w:val="20"/>
          <w:lang w:eastAsia="zh-CN"/>
        </w:rPr>
        <w:t>Proposal 1: The inter-gNB direct-to-indirect and</w:t>
      </w:r>
      <w:r>
        <w:rPr>
          <w:rFonts w:eastAsiaTheme="minorEastAsia"/>
          <w:b/>
          <w:bCs/>
          <w:color w:val="000000"/>
          <w:szCs w:val="20"/>
          <w:lang w:eastAsia="zh-CN"/>
        </w:rPr>
        <w:t xml:space="preserve"> </w:t>
      </w:r>
      <w:r>
        <w:rPr>
          <w:rFonts w:eastAsiaTheme="minorEastAsia" w:hint="eastAsia"/>
          <w:b/>
          <w:bCs/>
          <w:color w:val="000000"/>
          <w:szCs w:val="20"/>
          <w:lang w:eastAsia="zh-CN"/>
        </w:rPr>
        <w:t xml:space="preserve">indirect-to-direct </w:t>
      </w:r>
      <w:r>
        <w:rPr>
          <w:rFonts w:eastAsiaTheme="minorEastAsia"/>
          <w:b/>
          <w:bCs/>
          <w:color w:val="000000"/>
          <w:szCs w:val="20"/>
          <w:lang w:eastAsia="zh-CN"/>
        </w:rPr>
        <w:t>path switch</w:t>
      </w:r>
      <w:r>
        <w:rPr>
          <w:rFonts w:eastAsiaTheme="minorEastAsia" w:hint="eastAsia"/>
          <w:b/>
          <w:bCs/>
          <w:color w:val="000000"/>
          <w:szCs w:val="20"/>
          <w:lang w:eastAsia="zh-CN"/>
        </w:rPr>
        <w:t>ing do not need</w:t>
      </w:r>
      <w:r>
        <w:rPr>
          <w:rFonts w:eastAsiaTheme="minorEastAsia"/>
          <w:b/>
          <w:bCs/>
          <w:color w:val="000000"/>
          <w:szCs w:val="20"/>
          <w:lang w:eastAsia="zh-CN"/>
        </w:rPr>
        <w:t xml:space="preserve"> RRM measurement </w:t>
      </w:r>
      <w:r>
        <w:rPr>
          <w:rFonts w:eastAsiaTheme="minorEastAsia" w:hint="eastAsia"/>
          <w:b/>
          <w:bCs/>
          <w:color w:val="000000"/>
          <w:szCs w:val="20"/>
          <w:lang w:eastAsia="zh-CN"/>
        </w:rPr>
        <w:t>enhancement</w:t>
      </w:r>
      <w:r>
        <w:rPr>
          <w:rFonts w:eastAsiaTheme="minorEastAsia"/>
          <w:b/>
          <w:bCs/>
          <w:color w:val="000000"/>
          <w:szCs w:val="20"/>
          <w:lang w:eastAsia="zh-CN"/>
        </w:rPr>
        <w:t xml:space="preserve"> </w:t>
      </w:r>
      <w:r>
        <w:rPr>
          <w:rFonts w:eastAsiaTheme="minorEastAsia" w:hint="eastAsia"/>
          <w:b/>
          <w:bCs/>
          <w:color w:val="000000"/>
          <w:szCs w:val="20"/>
          <w:lang w:eastAsia="zh-CN"/>
        </w:rPr>
        <w:t>in</w:t>
      </w:r>
      <w:r>
        <w:rPr>
          <w:rFonts w:eastAsiaTheme="minorEastAsia"/>
          <w:b/>
          <w:bCs/>
          <w:color w:val="000000"/>
          <w:szCs w:val="20"/>
          <w:lang w:eastAsia="zh-CN"/>
        </w:rPr>
        <w:t xml:space="preserve"> RAN2</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The new events (e.g. event Y3 and Y4) introduced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can be:</w:t>
      </w:r>
      <w:r>
        <w:rPr>
          <w:rFonts w:eastAsiaTheme="minorEastAsia"/>
          <w:b/>
          <w:bCs/>
          <w:color w:val="000000"/>
          <w:szCs w:val="20"/>
          <w:lang w:eastAsia="zh-CN"/>
        </w:rPr>
        <w:t xml:space="preserve"> </w:t>
      </w:r>
    </w:p>
    <w:p>
      <w:pPr>
        <w:pStyle w:val="a0"/>
        <w:numPr>
          <w:ilvl w:val="0"/>
          <w:numId w:val="58"/>
        </w:numPr>
        <w:rPr>
          <w:rFonts w:eastAsiaTheme="minorEastAsia"/>
          <w:b/>
          <w:lang w:eastAsia="zh-CN"/>
        </w:rPr>
      </w:pPr>
      <w:r>
        <w:rPr>
          <w:rFonts w:eastAsiaTheme="minorEastAsia" w:hint="eastAsia"/>
          <w:b/>
          <w:lang w:eastAsia="zh-CN"/>
        </w:rPr>
        <w:t xml:space="preserve">Event Y3: </w:t>
      </w:r>
      <w:r>
        <w:rPr>
          <w:rFonts w:eastAsiaTheme="minorEastAsia"/>
          <w:b/>
          <w:lang w:eastAsia="zh-CN"/>
        </w:rPr>
        <w:t>Serving L2 U2N Relay UE becomes worse than threshold1</w:t>
      </w:r>
      <w:r>
        <w:rPr>
          <w:rFonts w:eastAsiaTheme="minorEastAsia" w:hint="eastAsia"/>
          <w:b/>
          <w:lang w:eastAsia="zh-CN"/>
        </w:rPr>
        <w:t xml:space="preserve"> and </w:t>
      </w:r>
      <w:r>
        <w:rPr>
          <w:rFonts w:eastAsiaTheme="minorEastAsia"/>
          <w:b/>
          <w:lang w:eastAsia="zh-CN"/>
        </w:rPr>
        <w:t>candidate L2 U2N Relay UE becomes better than threshold2</w:t>
      </w:r>
      <w:r>
        <w:rPr>
          <w:rFonts w:eastAsiaTheme="minorEastAsia" w:hint="eastAsia"/>
          <w:b/>
          <w:lang w:eastAsia="zh-CN"/>
        </w:rPr>
        <w:t>; or</w:t>
      </w:r>
    </w:p>
    <w:p>
      <w:pPr>
        <w:pStyle w:val="a0"/>
        <w:numPr>
          <w:ilvl w:val="0"/>
          <w:numId w:val="58"/>
        </w:numPr>
        <w:rPr>
          <w:rFonts w:eastAsiaTheme="minorEastAsia"/>
          <w:b/>
          <w:lang w:eastAsia="zh-CN"/>
        </w:rPr>
      </w:pPr>
      <w:r>
        <w:rPr>
          <w:rFonts w:eastAsiaTheme="minorEastAsia" w:hint="eastAsia"/>
          <w:b/>
          <w:lang w:eastAsia="zh-CN"/>
        </w:rPr>
        <w:t xml:space="preserve">Event Y4: </w:t>
      </w:r>
      <w:r>
        <w:rPr>
          <w:rFonts w:eastAsiaTheme="minorEastAsia"/>
          <w:b/>
          <w:lang w:eastAsia="zh-CN"/>
        </w:rPr>
        <w:t>Serving L2 U2N Relay UE becomes worse than candidate L2 U2N Relay UE</w:t>
      </w:r>
      <w:r>
        <w:rPr>
          <w:rFonts w:eastAsiaTheme="minorEastAsia" w:hint="eastAsia"/>
          <w:b/>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3: The </w:t>
      </w:r>
      <w:r>
        <w:rPr>
          <w:rFonts w:eastAsiaTheme="minorEastAsia"/>
          <w:b/>
          <w:bCs/>
          <w:color w:val="000000"/>
          <w:szCs w:val="20"/>
          <w:lang w:eastAsia="zh-CN"/>
        </w:rPr>
        <w:t>legacy Event Y2</w:t>
      </w:r>
      <w:r>
        <w:rPr>
          <w:rFonts w:eastAsiaTheme="minorEastAsia" w:hint="eastAsia"/>
          <w:b/>
          <w:bCs/>
          <w:color w:val="000000"/>
          <w:szCs w:val="20"/>
          <w:lang w:eastAsia="zh-CN"/>
        </w:rPr>
        <w:t xml:space="preserve"> (</w:t>
      </w:r>
      <w:r>
        <w:rPr>
          <w:rFonts w:eastAsiaTheme="minorEastAsia"/>
          <w:b/>
          <w:bCs/>
          <w:color w:val="000000"/>
          <w:szCs w:val="20"/>
          <w:lang w:eastAsia="zh-CN"/>
        </w:rPr>
        <w:t>Candidate L2 U2N Relay UE becomes better than threshold</w:t>
      </w:r>
      <w:r>
        <w:rPr>
          <w:rFonts w:eastAsiaTheme="minorEastAsia" w:hint="eastAsia"/>
          <w:b/>
          <w:bCs/>
          <w:color w:val="000000"/>
          <w:szCs w:val="20"/>
          <w:lang w:eastAsia="zh-CN"/>
        </w:rPr>
        <w:t xml:space="preserve">) can also be 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4: The legacy measurement quality of SL-RSRP and SD-RSRP can be directly reused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a0"/>
        <w:rPr>
          <w:rFonts w:eastAsiaTheme="minorEastAsia"/>
          <w:b/>
          <w:bCs/>
          <w:color w:val="000000"/>
          <w:szCs w:val="20"/>
          <w:lang w:eastAsia="zh-CN"/>
        </w:rPr>
      </w:pPr>
      <w:r>
        <w:rPr>
          <w:rFonts w:eastAsiaTheme="minorEastAsia" w:hint="eastAsia"/>
          <w:b/>
          <w:bCs/>
          <w:color w:val="000000"/>
          <w:szCs w:val="20"/>
          <w:lang w:eastAsia="zh-CN"/>
        </w:rPr>
        <w:t>Proposal 5: The source gNB can send t</w:t>
      </w:r>
      <w:r>
        <w:rPr>
          <w:rFonts w:eastAsiaTheme="minorEastAsia"/>
          <w:b/>
          <w:bCs/>
          <w:color w:val="000000"/>
          <w:szCs w:val="20"/>
          <w:lang w:eastAsia="zh-CN"/>
        </w:rPr>
        <w:t xml:space="preserve">he </w:t>
      </w:r>
      <w:r>
        <w:rPr>
          <w:rFonts w:eastAsiaTheme="minorEastAsia"/>
          <w:b/>
          <w:bCs/>
          <w:i/>
          <w:color w:val="000000"/>
          <w:szCs w:val="20"/>
          <w:lang w:eastAsia="zh-CN"/>
        </w:rPr>
        <w:t>RRCReconfiguration</w:t>
      </w:r>
      <w:r>
        <w:rPr>
          <w:rFonts w:eastAsiaTheme="minorEastAsia"/>
          <w:b/>
          <w:bCs/>
          <w:color w:val="000000"/>
          <w:szCs w:val="20"/>
          <w:lang w:eastAsia="zh-CN"/>
        </w:rPr>
        <w:t xml:space="preserve"> message to the </w:t>
      </w:r>
      <w:r>
        <w:rPr>
          <w:rFonts w:eastAsiaTheme="minorEastAsia" w:hint="eastAsia"/>
          <w:b/>
          <w:bCs/>
          <w:color w:val="000000"/>
          <w:szCs w:val="20"/>
          <w:lang w:eastAsia="zh-CN"/>
        </w:rPr>
        <w:t xml:space="preserve">source </w:t>
      </w:r>
      <w:r>
        <w:rPr>
          <w:rFonts w:eastAsiaTheme="minorEastAsia"/>
          <w:b/>
          <w:bCs/>
          <w:color w:val="000000"/>
          <w:szCs w:val="20"/>
          <w:lang w:eastAsia="zh-CN"/>
        </w:rPr>
        <w:t>U2N Relay UE to release the remote UE</w:t>
      </w:r>
      <w:r>
        <w:rPr>
          <w:rFonts w:eastAsiaTheme="minorEastAsia" w:hint="eastAsia"/>
          <w:b/>
          <w:bCs/>
          <w:color w:val="000000"/>
          <w:szCs w:val="20"/>
          <w:lang w:eastAsia="zh-CN"/>
        </w:rPr>
        <w:t xml:space="preserve"> context at </w:t>
      </w:r>
      <w:r>
        <w:rPr>
          <w:rFonts w:eastAsiaTheme="minorEastAsia"/>
          <w:b/>
          <w:bCs/>
          <w:color w:val="000000"/>
          <w:szCs w:val="20"/>
          <w:lang w:eastAsia="zh-CN"/>
        </w:rPr>
        <w:t xml:space="preserve">any time after </w:t>
      </w:r>
      <w:r>
        <w:rPr>
          <w:rFonts w:eastAsiaTheme="minorEastAsia" w:hint="eastAsia"/>
          <w:b/>
          <w:bCs/>
          <w:color w:val="000000"/>
          <w:szCs w:val="20"/>
          <w:lang w:eastAsia="zh-CN"/>
        </w:rPr>
        <w:t xml:space="preserve">the source gNB sends the </w:t>
      </w:r>
      <w:r>
        <w:rPr>
          <w:rFonts w:eastAsiaTheme="minorEastAsia"/>
          <w:b/>
          <w:bCs/>
          <w:i/>
          <w:color w:val="000000"/>
          <w:szCs w:val="20"/>
          <w:lang w:eastAsia="zh-CN"/>
        </w:rPr>
        <w:t>RRCReconfiguration</w:t>
      </w:r>
      <w:r>
        <w:rPr>
          <w:rFonts w:eastAsiaTheme="minorEastAsia"/>
          <w:b/>
          <w:bCs/>
          <w:color w:val="000000"/>
          <w:szCs w:val="20"/>
          <w:lang w:eastAsia="zh-CN"/>
        </w:rPr>
        <w:t xml:space="preserve"> message </w:t>
      </w:r>
      <w:r>
        <w:rPr>
          <w:rFonts w:eastAsiaTheme="minorEastAsia" w:hint="eastAsia"/>
          <w:b/>
          <w:bCs/>
          <w:color w:val="000000"/>
          <w:szCs w:val="20"/>
          <w:lang w:eastAsia="zh-CN"/>
        </w:rPr>
        <w:t>with sync to the remote UE, without the target gNB indication.</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6: Timer T420 can be reused for </w:t>
      </w:r>
      <w:r>
        <w:rPr>
          <w:rFonts w:eastAsiaTheme="minorEastAsia"/>
          <w:b/>
          <w:bCs/>
          <w:color w:val="000000"/>
          <w:szCs w:val="20"/>
          <w:lang w:eastAsia="zh-CN"/>
        </w:rPr>
        <w:t>indirect-to-indirect path switch</w:t>
      </w:r>
      <w:r>
        <w:rPr>
          <w:rFonts w:eastAsiaTheme="minorEastAsia" w:hint="eastAsia"/>
          <w:b/>
          <w:bCs/>
          <w:color w:val="000000"/>
          <w:szCs w:val="20"/>
          <w:lang w:eastAsia="zh-CN"/>
        </w:rPr>
        <w:t>ing scenarios.</w:t>
      </w:r>
    </w:p>
    <w:p>
      <w:pPr>
        <w:pStyle w:val="a0"/>
        <w:rPr>
          <w:rFonts w:eastAsiaTheme="minorEastAsia"/>
          <w:b/>
          <w:bCs/>
          <w:color w:val="000000"/>
          <w:szCs w:val="20"/>
          <w:lang w:eastAsia="zh-CN"/>
        </w:rPr>
      </w:pPr>
      <w:r>
        <w:rPr>
          <w:rFonts w:eastAsiaTheme="minorEastAsia" w:hint="eastAsia"/>
          <w:b/>
          <w:bCs/>
          <w:color w:val="000000"/>
          <w:szCs w:val="20"/>
          <w:lang w:eastAsia="zh-CN"/>
        </w:rPr>
        <w:t>Proposal 7: The s</w:t>
      </w:r>
      <w:r>
        <w:rPr>
          <w:rFonts w:eastAsiaTheme="minorEastAsia"/>
          <w:b/>
          <w:bCs/>
          <w:color w:val="000000"/>
          <w:szCs w:val="20"/>
          <w:lang w:eastAsia="zh-CN"/>
        </w:rPr>
        <w:t xml:space="preserve">ource gNB is responsible </w:t>
      </w:r>
      <w:r>
        <w:rPr>
          <w:rFonts w:eastAsiaTheme="minorEastAsia" w:hint="eastAsia"/>
          <w:b/>
          <w:bCs/>
          <w:color w:val="000000"/>
          <w:szCs w:val="20"/>
          <w:lang w:eastAsia="zh-CN"/>
        </w:rPr>
        <w:t>for</w:t>
      </w:r>
      <w:r>
        <w:rPr>
          <w:rFonts w:eastAsiaTheme="minorEastAsia"/>
          <w:b/>
          <w:bCs/>
          <w:color w:val="000000"/>
          <w:szCs w:val="20"/>
          <w:lang w:eastAsia="zh-CN"/>
        </w:rPr>
        <w:t xml:space="preserve"> choos</w:t>
      </w:r>
      <w:r>
        <w:rPr>
          <w:rFonts w:eastAsiaTheme="minorEastAsia" w:hint="eastAsia"/>
          <w:b/>
          <w:bCs/>
          <w:color w:val="000000"/>
          <w:szCs w:val="20"/>
          <w:lang w:eastAsia="zh-CN"/>
        </w:rPr>
        <w:t>ing</w:t>
      </w:r>
      <w:r>
        <w:rPr>
          <w:rFonts w:eastAsiaTheme="minorEastAsia"/>
          <w:b/>
          <w:bCs/>
          <w:color w:val="000000"/>
          <w:szCs w:val="20"/>
          <w:lang w:eastAsia="zh-CN"/>
        </w:rPr>
        <w:t xml:space="preserve"> the </w:t>
      </w:r>
      <w:r>
        <w:rPr>
          <w:rFonts w:eastAsiaTheme="minorEastAsia" w:hint="eastAsia"/>
          <w:b/>
          <w:bCs/>
          <w:color w:val="000000"/>
          <w:szCs w:val="20"/>
          <w:lang w:eastAsia="zh-CN"/>
        </w:rPr>
        <w:t xml:space="preserve">target </w:t>
      </w:r>
      <w:r>
        <w:rPr>
          <w:rFonts w:eastAsiaTheme="minorEastAsia"/>
          <w:b/>
          <w:bCs/>
          <w:color w:val="000000"/>
          <w:szCs w:val="20"/>
          <w:lang w:eastAsia="zh-CN"/>
        </w:rPr>
        <w:t>gNB</w:t>
      </w:r>
      <w:r>
        <w:rPr>
          <w:rFonts w:eastAsiaTheme="minorEastAsia" w:hint="eastAsia"/>
          <w:b/>
          <w:bCs/>
          <w:color w:val="000000"/>
          <w:szCs w:val="20"/>
          <w:lang w:eastAsia="zh-CN"/>
        </w:rPr>
        <w:t xml:space="preserve"> and the best target cell or the best target relay UE belongs to the target gNB.</w:t>
      </w:r>
    </w:p>
    <w:p>
      <w:pPr>
        <w:pStyle w:val="a0"/>
        <w:rPr>
          <w:rFonts w:eastAsiaTheme="minorEastAsia"/>
          <w:b/>
          <w:bCs/>
          <w:color w:val="000000"/>
          <w:szCs w:val="20"/>
          <w:lang w:eastAsia="zh-CN"/>
        </w:rPr>
      </w:pPr>
      <w:r>
        <w:rPr>
          <w:rFonts w:eastAsiaTheme="minorEastAsia" w:hint="eastAsia"/>
          <w:b/>
          <w:bCs/>
          <w:color w:val="000000"/>
          <w:szCs w:val="20"/>
          <w:lang w:eastAsia="zh-CN"/>
        </w:rPr>
        <w:t>Proposal 8: The target</w:t>
      </w:r>
      <w:r>
        <w:rPr>
          <w:rFonts w:eastAsiaTheme="minorEastAsia"/>
          <w:b/>
          <w:bCs/>
          <w:color w:val="000000"/>
          <w:szCs w:val="20"/>
          <w:lang w:eastAsia="zh-CN"/>
        </w:rPr>
        <w:t xml:space="preserve"> gNB is responsible </w:t>
      </w:r>
      <w:r>
        <w:rPr>
          <w:rFonts w:eastAsiaTheme="minorEastAsia" w:hint="eastAsia"/>
          <w:b/>
          <w:bCs/>
          <w:color w:val="000000"/>
          <w:szCs w:val="20"/>
          <w:lang w:eastAsia="zh-CN"/>
        </w:rPr>
        <w:t>for</w:t>
      </w:r>
      <w:r>
        <w:rPr>
          <w:rFonts w:eastAsiaTheme="minorEastAsia"/>
          <w:b/>
          <w:bCs/>
          <w:color w:val="000000"/>
          <w:szCs w:val="20"/>
          <w:lang w:eastAsia="zh-CN"/>
        </w:rPr>
        <w:t xml:space="preserve"> </w:t>
      </w:r>
      <w:r>
        <w:rPr>
          <w:rFonts w:eastAsiaTheme="minorEastAsia" w:hint="eastAsia"/>
          <w:b/>
          <w:bCs/>
          <w:color w:val="000000"/>
          <w:szCs w:val="20"/>
          <w:lang w:eastAsia="zh-CN"/>
        </w:rPr>
        <w:t>deciding the final target cell or the final target relay UE under the cell.</w:t>
      </w:r>
    </w:p>
    <w:p>
      <w:pPr>
        <w:pStyle w:val="a0"/>
        <w:rPr>
          <w:rFonts w:eastAsiaTheme="minorEastAsia"/>
          <w:b/>
          <w:bCs/>
          <w:color w:val="000000"/>
          <w:szCs w:val="20"/>
          <w:lang w:eastAsia="zh-CN"/>
        </w:rPr>
      </w:pPr>
      <w:r>
        <w:rPr>
          <w:rFonts w:eastAsiaTheme="minorEastAsia" w:hint="eastAsia"/>
          <w:b/>
          <w:bCs/>
          <w:color w:val="000000"/>
          <w:szCs w:val="20"/>
          <w:lang w:eastAsia="zh-CN"/>
        </w:rPr>
        <w:t>Proposal 9: The candidate relay UE ID(s) and the related measurement result(s) can be sent to the target gNB via inter-node message, besides the legacy candidate cell information.</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10: RAN2 to discuss the solution to solve the problem of </w:t>
      </w:r>
      <w:r>
        <w:rPr>
          <w:rFonts w:eastAsiaTheme="minorEastAsia"/>
          <w:b/>
          <w:bCs/>
          <w:color w:val="000000"/>
          <w:szCs w:val="20"/>
          <w:lang w:eastAsia="zh-CN"/>
        </w:rPr>
        <w:t xml:space="preserve">data </w:t>
      </w:r>
      <w:r>
        <w:rPr>
          <w:rFonts w:eastAsiaTheme="minorEastAsia" w:hint="eastAsia"/>
          <w:b/>
          <w:bCs/>
          <w:color w:val="000000"/>
          <w:szCs w:val="20"/>
          <w:lang w:eastAsia="zh-CN"/>
        </w:rPr>
        <w:t>loss</w:t>
      </w:r>
      <w:r>
        <w:rPr>
          <w:rFonts w:eastAsiaTheme="minorEastAsia"/>
          <w:b/>
          <w:bCs/>
          <w:color w:val="000000"/>
          <w:szCs w:val="20"/>
          <w:lang w:eastAsia="zh-CN"/>
        </w:rPr>
        <w:t xml:space="preserve"> during path switch</w:t>
      </w:r>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Proposal 11: The remote UE performs RRC</w:t>
      </w:r>
      <w:r>
        <w:rPr>
          <w:rFonts w:eastAsiaTheme="minorEastAsia"/>
          <w:b/>
          <w:bCs/>
          <w:color w:val="000000"/>
          <w:szCs w:val="20"/>
          <w:lang w:eastAsia="zh-CN"/>
        </w:rPr>
        <w:t xml:space="preserve"> re-establishment </w:t>
      </w:r>
      <w:r>
        <w:rPr>
          <w:rFonts w:eastAsiaTheme="minorEastAsia" w:hint="eastAsia"/>
          <w:b/>
          <w:bCs/>
          <w:color w:val="000000"/>
          <w:szCs w:val="20"/>
          <w:lang w:eastAsia="zh-CN"/>
        </w:rPr>
        <w:t>in</w:t>
      </w:r>
      <w:r>
        <w:rPr>
          <w:rFonts w:eastAsiaTheme="minorEastAsia"/>
          <w:b/>
          <w:bCs/>
          <w:color w:val="000000"/>
          <w:szCs w:val="20"/>
          <w:lang w:eastAsia="zh-CN"/>
        </w:rPr>
        <w:t xml:space="preserve"> a cell</w:t>
      </w:r>
      <w:r>
        <w:rPr>
          <w:rFonts w:eastAsiaTheme="minorEastAsia" w:hint="eastAsia"/>
          <w:b/>
          <w:bCs/>
          <w:color w:val="000000"/>
          <w:szCs w:val="20"/>
          <w:lang w:eastAsia="zh-CN"/>
        </w:rPr>
        <w:t xml:space="preserve"> or a relay UE</w:t>
      </w:r>
      <w:r>
        <w:rPr>
          <w:rFonts w:eastAsiaTheme="minorEastAsia"/>
          <w:b/>
          <w:bCs/>
          <w:color w:val="000000"/>
          <w:szCs w:val="20"/>
          <w:lang w:eastAsia="zh-CN"/>
        </w:rPr>
        <w:t xml:space="preserve"> </w:t>
      </w:r>
      <w:r>
        <w:rPr>
          <w:rFonts w:eastAsiaTheme="minorEastAsia" w:hint="eastAsia"/>
          <w:b/>
          <w:bCs/>
          <w:color w:val="000000"/>
          <w:szCs w:val="20"/>
          <w:lang w:eastAsia="zh-CN"/>
        </w:rPr>
        <w:t>when the path switching failure.</w:t>
      </w:r>
    </w:p>
    <w:p>
      <w:pPr>
        <w:pStyle w:val="1"/>
        <w:tabs>
          <w:tab w:val="clear" w:pos="567"/>
          <w:tab w:val="num" w:pos="432"/>
        </w:tabs>
        <w:ind w:left="432" w:hanging="432"/>
        <w:jc w:val="both"/>
      </w:pPr>
      <w:r>
        <w:t>Reference</w:t>
      </w:r>
    </w:p>
    <w:p>
      <w:pPr>
        <w:pStyle w:val="a0"/>
        <w:numPr>
          <w:ilvl w:val="0"/>
          <w:numId w:val="3"/>
        </w:numPr>
        <w:spacing w:beforeLines="50" w:before="120"/>
        <w:rPr>
          <w:rFonts w:eastAsiaTheme="minorEastAsia"/>
          <w:noProof/>
          <w:lang w:eastAsia="zh-CN"/>
        </w:rPr>
      </w:pPr>
      <w:bookmarkStart w:id="18" w:name="OLE_LINK14"/>
      <w:bookmarkStart w:id="19" w:name="OLE_LINK15"/>
      <w:bookmarkStart w:id="20" w:name="OLE_LINK16"/>
      <w:bookmarkStart w:id="21" w:name="OLE_LINK192"/>
      <w:r>
        <w:rPr>
          <w:rFonts w:eastAsiaTheme="minorEastAsia"/>
          <w:noProof/>
          <w:lang w:eastAsia="zh-CN"/>
        </w:rPr>
        <w:t>R2_119-e_meeting_report_v1.docx</w:t>
      </w:r>
    </w:p>
    <w:p>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TS38.300 </w:t>
      </w:r>
      <w:r>
        <w:t>NR and NG-RAN Overall Description;</w:t>
      </w:r>
      <w:r>
        <w:rPr>
          <w:rFonts w:eastAsiaTheme="minorEastAsia" w:hint="eastAsia"/>
          <w:lang w:eastAsia="zh-CN"/>
        </w:rPr>
        <w:t xml:space="preserve"> Stage 2</w:t>
      </w:r>
    </w:p>
    <w:p>
      <w:pPr>
        <w:pStyle w:val="a0"/>
        <w:numPr>
          <w:ilvl w:val="0"/>
          <w:numId w:val="3"/>
        </w:numPr>
        <w:spacing w:beforeLines="50" w:before="120"/>
        <w:rPr>
          <w:rFonts w:eastAsiaTheme="minorEastAsia"/>
          <w:noProof/>
          <w:lang w:eastAsia="zh-CN"/>
        </w:rPr>
      </w:pPr>
      <w:r>
        <w:rPr>
          <w:rFonts w:eastAsiaTheme="minorEastAsia"/>
          <w:lang w:eastAsia="zh-CN"/>
        </w:rPr>
        <w:t>RAN3_117-e_agenda_20220825_EOM1.doc</w:t>
      </w:r>
    </w:p>
    <w:p>
      <w:pPr>
        <w:pStyle w:val="a0"/>
        <w:spacing w:beforeLines="50" w:before="120"/>
        <w:rPr>
          <w:rFonts w:eastAsiaTheme="minorEastAsia"/>
          <w:noProof/>
          <w:lang w:eastAsia="zh-CN"/>
        </w:rPr>
      </w:pPr>
      <w:bookmarkStart w:id="22" w:name="_GoBack"/>
      <w:bookmarkEnd w:id="16"/>
      <w:bookmarkEnd w:id="17"/>
      <w:bookmarkEnd w:id="18"/>
      <w:bookmarkEnd w:id="19"/>
      <w:bookmarkEnd w:id="20"/>
      <w:bookmarkEnd w:id="21"/>
      <w:bookmarkEnd w:id="22"/>
    </w:p>
    <w:sectPr>
      <w:headerReference w:type="default" r:id="rId19"/>
      <w:footerReference w:type="even"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34"/>
  </w:num>
  <w:num w:numId="3">
    <w:abstractNumId w:val="3"/>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33"/>
  </w:num>
  <w:num w:numId="8">
    <w:abstractNumId w:val="42"/>
  </w:num>
  <w:num w:numId="9">
    <w:abstractNumId w:val="33"/>
  </w:num>
  <w:num w:numId="10">
    <w:abstractNumId w:val="26"/>
  </w:num>
  <w:num w:numId="11">
    <w:abstractNumId w:val="41"/>
  </w:num>
  <w:num w:numId="12">
    <w:abstractNumId w:val="41"/>
  </w:num>
  <w:num w:numId="13">
    <w:abstractNumId w:val="4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39"/>
  </w:num>
  <w:num w:numId="17">
    <w:abstractNumId w:val="28"/>
  </w:num>
  <w:num w:numId="18">
    <w:abstractNumId w:val="24"/>
  </w:num>
  <w:num w:numId="19">
    <w:abstractNumId w:val="9"/>
  </w:num>
  <w:num w:numId="20">
    <w:abstractNumId w:val="14"/>
  </w:num>
  <w:num w:numId="21">
    <w:abstractNumId w:val="32"/>
  </w:num>
  <w:num w:numId="22">
    <w:abstractNumId w:val="35"/>
  </w:num>
  <w:num w:numId="23">
    <w:abstractNumId w:val="22"/>
  </w:num>
  <w:num w:numId="24">
    <w:abstractNumId w:val="17"/>
  </w:num>
  <w:num w:numId="25">
    <w:abstractNumId w:val="38"/>
  </w:num>
  <w:num w:numId="26">
    <w:abstractNumId w:val="15"/>
  </w:num>
  <w:num w:numId="27">
    <w:abstractNumId w:val="8"/>
  </w:num>
  <w:num w:numId="28">
    <w:abstractNumId w:val="19"/>
  </w:num>
  <w:num w:numId="29">
    <w:abstractNumId w:val="2"/>
  </w:num>
  <w:num w:numId="30">
    <w:abstractNumId w:val="29"/>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37"/>
  </w:num>
  <w:num w:numId="42">
    <w:abstractNumId w:val="40"/>
  </w:num>
  <w:num w:numId="43">
    <w:abstractNumId w:val="16"/>
  </w:num>
  <w:num w:numId="44">
    <w:abstractNumId w:val="30"/>
  </w:num>
  <w:num w:numId="45">
    <w:abstractNumId w:val="41"/>
  </w:num>
  <w:num w:numId="46">
    <w:abstractNumId w:val="41"/>
  </w:num>
  <w:num w:numId="47">
    <w:abstractNumId w:val="27"/>
  </w:num>
  <w:num w:numId="48">
    <w:abstractNumId w:val="10"/>
  </w:num>
  <w:num w:numId="49">
    <w:abstractNumId w:val="41"/>
  </w:num>
  <w:num w:numId="50">
    <w:abstractNumId w:val="7"/>
  </w:num>
  <w:num w:numId="51">
    <w:abstractNumId w:val="23"/>
  </w:num>
  <w:num w:numId="52">
    <w:abstractNumId w:val="18"/>
  </w:num>
  <w:num w:numId="53">
    <w:abstractNumId w:val="1"/>
  </w:num>
  <w:num w:numId="54">
    <w:abstractNumId w:val="20"/>
  </w:num>
  <w:num w:numId="55">
    <w:abstractNumId w:val="12"/>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36"/>
  </w:num>
  <w:num w:numId="59">
    <w:abstractNumId w:val="13"/>
  </w:num>
  <w:num w:numId="60">
    <w:abstractNumId w:val="41"/>
  </w:num>
  <w:num w:numId="61">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1211111111111111111111111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EBE2E-D72D-476B-985E-5238B6C2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cp:revision>
  <cp:lastPrinted>2007-08-29T03:45:00Z</cp:lastPrinted>
  <dcterms:created xsi:type="dcterms:W3CDTF">2022-09-23T08:14:00Z</dcterms:created>
  <dcterms:modified xsi:type="dcterms:W3CDTF">2022-09-30T06:15:00Z</dcterms:modified>
</cp:coreProperties>
</file>